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3AA4" w14:textId="6873A227" w:rsidR="00140718" w:rsidRPr="00914661" w:rsidRDefault="00140718" w:rsidP="00914661">
      <w:pPr>
        <w:pStyle w:val="Nadpis1"/>
        <w:spacing w:after="120" w:line="276" w:lineRule="auto"/>
        <w:rPr>
          <w:rFonts w:ascii="Open Sans" w:hAnsi="Open Sans" w:cs="Open Sans"/>
          <w:sz w:val="24"/>
          <w:szCs w:val="24"/>
        </w:rPr>
      </w:pPr>
      <w:r w:rsidRPr="00914661">
        <w:rPr>
          <w:rFonts w:ascii="Open Sans" w:hAnsi="Open Sans" w:cs="Open Sans"/>
          <w:sz w:val="24"/>
          <w:szCs w:val="24"/>
        </w:rPr>
        <w:t xml:space="preserve">Pravidlá </w:t>
      </w:r>
      <w:r w:rsidR="0031136F" w:rsidRPr="00914661">
        <w:rPr>
          <w:rFonts w:ascii="Open Sans" w:hAnsi="Open Sans" w:cs="Open Sans"/>
          <w:sz w:val="24"/>
          <w:szCs w:val="24"/>
        </w:rPr>
        <w:t xml:space="preserve">kulinárskej </w:t>
      </w:r>
      <w:r w:rsidRPr="00914661">
        <w:rPr>
          <w:rFonts w:ascii="Open Sans" w:hAnsi="Open Sans" w:cs="Open Sans"/>
          <w:sz w:val="24"/>
          <w:szCs w:val="24"/>
        </w:rPr>
        <w:t>súťaže</w:t>
      </w:r>
      <w:r w:rsidRPr="00914661">
        <w:rPr>
          <w:rFonts w:ascii="Open Sans" w:hAnsi="Open Sans" w:cs="Open Sans"/>
          <w:sz w:val="24"/>
          <w:szCs w:val="24"/>
        </w:rPr>
        <w:br/>
      </w:r>
      <w:r w:rsidR="0031136F" w:rsidRPr="00914661">
        <w:rPr>
          <w:rFonts w:ascii="Open Sans" w:hAnsi="Open Sans" w:cs="Open Sans"/>
          <w:sz w:val="24"/>
          <w:szCs w:val="24"/>
        </w:rPr>
        <w:t xml:space="preserve">organizovanej </w:t>
      </w:r>
      <w:r w:rsidRPr="00914661">
        <w:rPr>
          <w:rFonts w:ascii="Open Sans" w:hAnsi="Open Sans" w:cs="Open Sans"/>
          <w:sz w:val="24"/>
          <w:szCs w:val="24"/>
        </w:rPr>
        <w:t xml:space="preserve">v rámci </w:t>
      </w:r>
      <w:r w:rsidR="0031136F" w:rsidRPr="00914661">
        <w:rPr>
          <w:rFonts w:ascii="Open Sans" w:hAnsi="Open Sans" w:cs="Open Sans"/>
          <w:sz w:val="24"/>
          <w:szCs w:val="24"/>
        </w:rPr>
        <w:t xml:space="preserve">Poľsko-slovenského festivalu </w:t>
      </w:r>
    </w:p>
    <w:p w14:paraId="093079DE" w14:textId="77777777" w:rsidR="00140718" w:rsidRPr="00914661" w:rsidRDefault="00140718" w:rsidP="00914661">
      <w:pPr>
        <w:autoSpaceDE w:val="0"/>
        <w:autoSpaceDN w:val="0"/>
        <w:adjustRightInd w:val="0"/>
        <w:spacing w:after="120" w:line="276" w:lineRule="auto"/>
        <w:jc w:val="center"/>
        <w:rPr>
          <w:rFonts w:ascii="Open Sans" w:hAnsi="Open Sans" w:cs="Open Sans"/>
          <w:b/>
          <w:bCs/>
          <w:color w:val="000000"/>
        </w:rPr>
      </w:pPr>
      <w:r w:rsidRPr="00914661">
        <w:rPr>
          <w:rFonts w:ascii="Open Sans" w:hAnsi="Open Sans" w:cs="Open Sans"/>
          <w:b/>
          <w:bCs/>
          <w:color w:val="000000"/>
        </w:rPr>
        <w:t>§ 1</w:t>
      </w:r>
    </w:p>
    <w:p w14:paraId="23C000D5" w14:textId="05666DBC" w:rsidR="00140718" w:rsidRPr="00914661" w:rsidRDefault="0031136F" w:rsidP="00914661">
      <w:pPr>
        <w:autoSpaceDE w:val="0"/>
        <w:autoSpaceDN w:val="0"/>
        <w:adjustRightInd w:val="0"/>
        <w:spacing w:after="120" w:line="276" w:lineRule="auto"/>
        <w:jc w:val="center"/>
        <w:rPr>
          <w:rFonts w:ascii="Open Sans" w:hAnsi="Open Sans" w:cs="Open Sans"/>
          <w:b/>
          <w:bCs/>
          <w:color w:val="000000"/>
        </w:rPr>
      </w:pPr>
      <w:r w:rsidRPr="00914661">
        <w:rPr>
          <w:rFonts w:ascii="Open Sans" w:hAnsi="Open Sans" w:cs="Open Sans"/>
          <w:b/>
          <w:bCs/>
          <w:color w:val="000000"/>
        </w:rPr>
        <w:t>Všeobecné ustanovenia</w:t>
      </w:r>
    </w:p>
    <w:p w14:paraId="56CBD964" w14:textId="6FA7473D" w:rsidR="0031136F" w:rsidRPr="00914661" w:rsidRDefault="0031136F" w:rsidP="00E92ACF">
      <w:pPr>
        <w:pStyle w:val="Odsekzoznamu"/>
        <w:numPr>
          <w:ilvl w:val="0"/>
          <w:numId w:val="15"/>
        </w:numPr>
        <w:autoSpaceDE w:val="0"/>
        <w:autoSpaceDN w:val="0"/>
        <w:adjustRightInd w:val="0"/>
        <w:spacing w:after="120" w:line="276" w:lineRule="auto"/>
        <w:ind w:left="714" w:hanging="357"/>
        <w:contextualSpacing w:val="0"/>
        <w:jc w:val="both"/>
        <w:rPr>
          <w:rFonts w:ascii="Open Sans" w:hAnsi="Open Sans" w:cs="Open Sans"/>
          <w:bCs/>
          <w:color w:val="000000"/>
        </w:rPr>
      </w:pPr>
      <w:r w:rsidRPr="00914661">
        <w:rPr>
          <w:rFonts w:ascii="Open Sans" w:hAnsi="Open Sans" w:cs="Open Sans"/>
          <w:bCs/>
          <w:color w:val="000000"/>
        </w:rPr>
        <w:t>Kulinárska súťaž sa organizuje v rámci Poľsko-slovenského festivalu, ktorý sa realizuje v rámci projektu s názvom „Značkový región bez hraníc“/„Markowy region bez granic“, spolufinancovaného Európskou úniou v rámci programu Interreg Poľsko – Slovensko 2021–2027</w:t>
      </w:r>
      <w:r w:rsidR="00DE6895" w:rsidRPr="00914661">
        <w:rPr>
          <w:rFonts w:ascii="Open Sans" w:hAnsi="Open Sans" w:cs="Open Sans"/>
          <w:bCs/>
          <w:color w:val="000000"/>
        </w:rPr>
        <w:t>.</w:t>
      </w:r>
    </w:p>
    <w:p w14:paraId="1589FEF8" w14:textId="6ED9BCFF" w:rsidR="00DE6895" w:rsidRPr="00914661" w:rsidRDefault="00DE6895" w:rsidP="00E92ACF">
      <w:pPr>
        <w:pStyle w:val="Odsekzoznamu"/>
        <w:numPr>
          <w:ilvl w:val="0"/>
          <w:numId w:val="15"/>
        </w:numPr>
        <w:spacing w:after="120" w:line="276" w:lineRule="auto"/>
        <w:ind w:left="714" w:hanging="357"/>
        <w:contextualSpacing w:val="0"/>
        <w:jc w:val="both"/>
        <w:rPr>
          <w:rFonts w:ascii="Open Sans" w:hAnsi="Open Sans" w:cs="Open Sans"/>
          <w:bCs/>
          <w:color w:val="000000"/>
        </w:rPr>
      </w:pPr>
      <w:r w:rsidRPr="00914661">
        <w:rPr>
          <w:rFonts w:ascii="Open Sans" w:hAnsi="Open Sans" w:cs="Open Sans"/>
          <w:bCs/>
          <w:color w:val="000000"/>
        </w:rPr>
        <w:t xml:space="preserve">Príjemcom projektu je Inovačné partnerské centrum so sídlom na ul. </w:t>
      </w:r>
      <w:r w:rsidR="00841322" w:rsidRPr="00841322">
        <w:rPr>
          <w:rFonts w:ascii="Open Sans" w:hAnsi="Open Sans" w:cs="Open Sans"/>
          <w:bCs/>
          <w:color w:val="000000"/>
        </w:rPr>
        <w:t>Levočská 1</w:t>
      </w:r>
      <w:r w:rsidRPr="00914661">
        <w:rPr>
          <w:rFonts w:ascii="Open Sans" w:hAnsi="Open Sans" w:cs="Open Sans"/>
          <w:bCs/>
          <w:color w:val="000000"/>
        </w:rPr>
        <w:t xml:space="preserve">, Prešov 080 01 (Slovensko) a partnerom projektu </w:t>
      </w:r>
      <w:r w:rsidR="00235A2B" w:rsidRPr="00914661">
        <w:rPr>
          <w:rFonts w:ascii="Open Sans" w:hAnsi="Open Sans" w:cs="Open Sans"/>
          <w:bCs/>
          <w:color w:val="000000"/>
        </w:rPr>
        <w:t xml:space="preserve">je </w:t>
      </w:r>
      <w:r w:rsidRPr="00914661">
        <w:rPr>
          <w:rFonts w:ascii="Open Sans" w:hAnsi="Open Sans" w:cs="Open Sans"/>
          <w:bCs/>
          <w:color w:val="000000"/>
        </w:rPr>
        <w:t>Podkarpatské vojvodstvo so sídlom na Al. Łukasza Cieplińskiego 4,</w:t>
      </w:r>
      <w:r w:rsidR="00235A2B" w:rsidRPr="00914661">
        <w:rPr>
          <w:rFonts w:ascii="Open Sans" w:hAnsi="Open Sans" w:cs="Open Sans"/>
          <w:bCs/>
          <w:color w:val="000000"/>
        </w:rPr>
        <w:t xml:space="preserve">  </w:t>
      </w:r>
      <w:r w:rsidRPr="00914661">
        <w:rPr>
          <w:rFonts w:ascii="Open Sans" w:hAnsi="Open Sans" w:cs="Open Sans"/>
          <w:bCs/>
          <w:color w:val="000000"/>
        </w:rPr>
        <w:t>35-010 Rzeszów.</w:t>
      </w:r>
    </w:p>
    <w:p w14:paraId="17ECB449" w14:textId="6A3F0A53" w:rsidR="00140718" w:rsidRPr="00B00C50" w:rsidRDefault="00140718" w:rsidP="00E92ACF">
      <w:pPr>
        <w:pStyle w:val="Odsekzoznamu"/>
        <w:numPr>
          <w:ilvl w:val="0"/>
          <w:numId w:val="15"/>
        </w:numPr>
        <w:autoSpaceDE w:val="0"/>
        <w:autoSpaceDN w:val="0"/>
        <w:adjustRightInd w:val="0"/>
        <w:spacing w:after="120" w:line="276" w:lineRule="auto"/>
        <w:contextualSpacing w:val="0"/>
        <w:jc w:val="both"/>
        <w:rPr>
          <w:rFonts w:ascii="Open Sans" w:hAnsi="Open Sans" w:cs="Open Sans"/>
          <w:bCs/>
        </w:rPr>
      </w:pPr>
      <w:r w:rsidRPr="00B00C50">
        <w:rPr>
          <w:rFonts w:ascii="Open Sans" w:hAnsi="Open Sans" w:cs="Open Sans"/>
          <w:bCs/>
        </w:rPr>
        <w:t xml:space="preserve">Organizátorom </w:t>
      </w:r>
      <w:r w:rsidR="00765608" w:rsidRPr="00B00C50">
        <w:rPr>
          <w:rFonts w:ascii="Open Sans" w:hAnsi="Open Sans" w:cs="Open Sans"/>
          <w:bCs/>
        </w:rPr>
        <w:t>kulinárskej</w:t>
      </w:r>
      <w:r w:rsidRPr="00B00C50">
        <w:rPr>
          <w:rFonts w:ascii="Open Sans" w:hAnsi="Open Sans" w:cs="Open Sans"/>
          <w:bCs/>
        </w:rPr>
        <w:t xml:space="preserve"> súťaže je Podkarpatské </w:t>
      </w:r>
      <w:r w:rsidR="00B00C50" w:rsidRPr="00B00C50">
        <w:rPr>
          <w:rFonts w:ascii="Open Sans" w:hAnsi="Open Sans" w:cs="Open Sans"/>
          <w:bCs/>
        </w:rPr>
        <w:t>vojvodstvo</w:t>
      </w:r>
      <w:r w:rsidRPr="00B00C50">
        <w:rPr>
          <w:rFonts w:ascii="Open Sans" w:hAnsi="Open Sans" w:cs="Open Sans"/>
          <w:bCs/>
        </w:rPr>
        <w:t>.</w:t>
      </w:r>
    </w:p>
    <w:p w14:paraId="46708692" w14:textId="0B23747D" w:rsidR="00DE6895" w:rsidRPr="00914661" w:rsidRDefault="00DE6895" w:rsidP="00E92ACF">
      <w:pPr>
        <w:pStyle w:val="Odsekzoznamu"/>
        <w:numPr>
          <w:ilvl w:val="0"/>
          <w:numId w:val="15"/>
        </w:numPr>
        <w:autoSpaceDE w:val="0"/>
        <w:autoSpaceDN w:val="0"/>
        <w:adjustRightInd w:val="0"/>
        <w:spacing w:after="120" w:line="276" w:lineRule="auto"/>
        <w:contextualSpacing w:val="0"/>
        <w:jc w:val="both"/>
        <w:rPr>
          <w:rFonts w:ascii="Open Sans" w:hAnsi="Open Sans" w:cs="Open Sans"/>
          <w:bCs/>
        </w:rPr>
      </w:pPr>
      <w:r w:rsidRPr="00914661">
        <w:rPr>
          <w:rFonts w:ascii="Open Sans" w:hAnsi="Open Sans" w:cs="Open Sans"/>
          <w:bCs/>
        </w:rPr>
        <w:t xml:space="preserve">Cieľom kulinárskej súťaže je propagácia </w:t>
      </w:r>
      <w:r w:rsidR="005446BA" w:rsidRPr="00914661">
        <w:rPr>
          <w:rFonts w:ascii="Open Sans" w:hAnsi="Open Sans" w:cs="Open Sans"/>
          <w:bCs/>
        </w:rPr>
        <w:t xml:space="preserve">kulinárskeho dedičstva a </w:t>
      </w:r>
      <w:r w:rsidRPr="00914661">
        <w:rPr>
          <w:rFonts w:ascii="Open Sans" w:hAnsi="Open Sans" w:cs="Open Sans"/>
          <w:bCs/>
        </w:rPr>
        <w:t xml:space="preserve">produktov a jedál </w:t>
      </w:r>
      <w:r w:rsidR="00003733">
        <w:rPr>
          <w:rFonts w:ascii="Open Sans" w:hAnsi="Open Sans" w:cs="Open Sans"/>
          <w:bCs/>
        </w:rPr>
        <w:t xml:space="preserve">typických pre </w:t>
      </w:r>
      <w:r w:rsidRPr="00914661">
        <w:rPr>
          <w:rFonts w:ascii="Open Sans" w:hAnsi="Open Sans" w:cs="Open Sans"/>
          <w:bCs/>
        </w:rPr>
        <w:t>poľsko-slovenské pohraničie.</w:t>
      </w:r>
    </w:p>
    <w:p w14:paraId="7437C948" w14:textId="77777777" w:rsidR="00765608" w:rsidRPr="00914661" w:rsidRDefault="00765608" w:rsidP="00E92ACF">
      <w:pPr>
        <w:pStyle w:val="Odsekzoznamu"/>
        <w:numPr>
          <w:ilvl w:val="0"/>
          <w:numId w:val="15"/>
        </w:numPr>
        <w:autoSpaceDE w:val="0"/>
        <w:autoSpaceDN w:val="0"/>
        <w:adjustRightInd w:val="0"/>
        <w:spacing w:after="120" w:line="276" w:lineRule="auto"/>
        <w:contextualSpacing w:val="0"/>
        <w:jc w:val="both"/>
        <w:rPr>
          <w:rFonts w:ascii="Open Sans" w:hAnsi="Open Sans" w:cs="Open Sans"/>
          <w:bCs/>
        </w:rPr>
      </w:pPr>
      <w:r w:rsidRPr="00914661">
        <w:rPr>
          <w:rFonts w:ascii="Open Sans" w:hAnsi="Open Sans" w:cs="Open Sans"/>
          <w:bCs/>
        </w:rPr>
        <w:t>Vždy, keď sa v pravidlách hovorí o:</w:t>
      </w:r>
    </w:p>
    <w:p w14:paraId="61D2C3D2" w14:textId="4833FC58" w:rsidR="00765608" w:rsidRPr="00914661" w:rsidRDefault="00765608" w:rsidP="00E92ACF">
      <w:pPr>
        <w:pStyle w:val="Odsekzoznamu"/>
        <w:numPr>
          <w:ilvl w:val="0"/>
          <w:numId w:val="16"/>
        </w:numPr>
        <w:autoSpaceDE w:val="0"/>
        <w:autoSpaceDN w:val="0"/>
        <w:adjustRightInd w:val="0"/>
        <w:spacing w:after="120" w:line="276" w:lineRule="auto"/>
        <w:ind w:left="993"/>
        <w:contextualSpacing w:val="0"/>
        <w:jc w:val="both"/>
        <w:rPr>
          <w:rFonts w:ascii="Open Sans" w:hAnsi="Open Sans" w:cs="Open Sans"/>
          <w:bCs/>
        </w:rPr>
      </w:pPr>
      <w:r w:rsidRPr="00914661">
        <w:rPr>
          <w:rFonts w:ascii="Open Sans" w:hAnsi="Open Sans" w:cs="Open Sans"/>
          <w:bCs/>
        </w:rPr>
        <w:t>Prihláške – treba tým rozumieť formulár, ktorý tvorí prílohu č. 1 k pravidlám.</w:t>
      </w:r>
    </w:p>
    <w:p w14:paraId="7719A282" w14:textId="5188DD0D" w:rsidR="00765608" w:rsidRPr="00914661" w:rsidRDefault="00765608" w:rsidP="00E92ACF">
      <w:pPr>
        <w:pStyle w:val="Odsekzoznamu"/>
        <w:numPr>
          <w:ilvl w:val="0"/>
          <w:numId w:val="16"/>
        </w:numPr>
        <w:autoSpaceDE w:val="0"/>
        <w:autoSpaceDN w:val="0"/>
        <w:adjustRightInd w:val="0"/>
        <w:spacing w:after="120" w:line="276" w:lineRule="auto"/>
        <w:ind w:left="993"/>
        <w:contextualSpacing w:val="0"/>
        <w:jc w:val="both"/>
        <w:rPr>
          <w:rFonts w:ascii="Open Sans" w:hAnsi="Open Sans" w:cs="Open Sans"/>
          <w:bCs/>
        </w:rPr>
      </w:pPr>
      <w:r w:rsidRPr="00914661">
        <w:rPr>
          <w:rFonts w:ascii="Open Sans" w:hAnsi="Open Sans" w:cs="Open Sans"/>
          <w:bCs/>
        </w:rPr>
        <w:t xml:space="preserve">Účastník </w:t>
      </w:r>
      <w:r w:rsidR="00057301">
        <w:rPr>
          <w:rFonts w:ascii="Open Sans" w:hAnsi="Open Sans" w:cs="Open Sans"/>
          <w:bCs/>
        </w:rPr>
        <w:t xml:space="preserve">– </w:t>
      </w:r>
      <w:r w:rsidRPr="00914661">
        <w:rPr>
          <w:rFonts w:ascii="Open Sans" w:hAnsi="Open Sans" w:cs="Open Sans"/>
          <w:bCs/>
        </w:rPr>
        <w:t xml:space="preserve">tým sa rozumejú Vidiecke gazdinské krúžky a iné združenia a spolky z Poľska a Slovenska, </w:t>
      </w:r>
      <w:r w:rsidR="00B43D44" w:rsidRPr="00914661">
        <w:rPr>
          <w:rFonts w:ascii="Open Sans" w:hAnsi="Open Sans" w:cs="Open Sans"/>
          <w:bCs/>
        </w:rPr>
        <w:t xml:space="preserve">ktoré </w:t>
      </w:r>
      <w:r w:rsidRPr="00914661">
        <w:rPr>
          <w:rFonts w:ascii="Open Sans" w:hAnsi="Open Sans" w:cs="Open Sans"/>
          <w:bCs/>
        </w:rPr>
        <w:t>sa zúčastňujú na kulinárskej súťaži.</w:t>
      </w:r>
    </w:p>
    <w:p w14:paraId="11E11D02" w14:textId="3B2EF411" w:rsidR="00765608" w:rsidRPr="00914661" w:rsidRDefault="00765608" w:rsidP="00E92ACF">
      <w:pPr>
        <w:pStyle w:val="Odsekzoznamu"/>
        <w:numPr>
          <w:ilvl w:val="0"/>
          <w:numId w:val="16"/>
        </w:numPr>
        <w:autoSpaceDE w:val="0"/>
        <w:autoSpaceDN w:val="0"/>
        <w:adjustRightInd w:val="0"/>
        <w:spacing w:after="120" w:line="276" w:lineRule="auto"/>
        <w:ind w:left="993"/>
        <w:contextualSpacing w:val="0"/>
        <w:jc w:val="both"/>
        <w:rPr>
          <w:rFonts w:ascii="Open Sans" w:hAnsi="Open Sans" w:cs="Open Sans"/>
          <w:bCs/>
        </w:rPr>
      </w:pPr>
      <w:r w:rsidRPr="00914661">
        <w:rPr>
          <w:rFonts w:ascii="Open Sans" w:hAnsi="Open Sans" w:cs="Open Sans"/>
          <w:bCs/>
        </w:rPr>
        <w:t xml:space="preserve">Laureát </w:t>
      </w:r>
      <w:r w:rsidR="00057301">
        <w:rPr>
          <w:rFonts w:ascii="Open Sans" w:hAnsi="Open Sans" w:cs="Open Sans"/>
          <w:bCs/>
        </w:rPr>
        <w:t xml:space="preserve">– </w:t>
      </w:r>
      <w:r w:rsidRPr="00914661">
        <w:rPr>
          <w:rFonts w:ascii="Open Sans" w:hAnsi="Open Sans" w:cs="Open Sans"/>
          <w:bCs/>
        </w:rPr>
        <w:t>tým sa rozumie účastník, ktorý získal cenu.</w:t>
      </w:r>
    </w:p>
    <w:p w14:paraId="5A09D7E4" w14:textId="1810D80B" w:rsidR="00765608" w:rsidRPr="00914661" w:rsidRDefault="00765608" w:rsidP="00E92ACF">
      <w:pPr>
        <w:pStyle w:val="Odsekzoznamu"/>
        <w:numPr>
          <w:ilvl w:val="0"/>
          <w:numId w:val="16"/>
        </w:numPr>
        <w:autoSpaceDE w:val="0"/>
        <w:autoSpaceDN w:val="0"/>
        <w:adjustRightInd w:val="0"/>
        <w:spacing w:after="120" w:line="276" w:lineRule="auto"/>
        <w:ind w:left="993"/>
        <w:contextualSpacing w:val="0"/>
        <w:jc w:val="both"/>
        <w:rPr>
          <w:rFonts w:ascii="Open Sans" w:hAnsi="Open Sans" w:cs="Open Sans"/>
          <w:bCs/>
        </w:rPr>
      </w:pPr>
      <w:r w:rsidRPr="00914661">
        <w:rPr>
          <w:rFonts w:ascii="Open Sans" w:hAnsi="Open Sans" w:cs="Open Sans"/>
          <w:bCs/>
        </w:rPr>
        <w:t xml:space="preserve">Súťažná komisia </w:t>
      </w:r>
      <w:r w:rsidR="00057301">
        <w:rPr>
          <w:rFonts w:ascii="Open Sans" w:hAnsi="Open Sans" w:cs="Open Sans"/>
          <w:bCs/>
        </w:rPr>
        <w:t xml:space="preserve">– </w:t>
      </w:r>
      <w:r w:rsidRPr="00914661">
        <w:rPr>
          <w:rFonts w:ascii="Open Sans" w:hAnsi="Open Sans" w:cs="Open Sans"/>
          <w:bCs/>
        </w:rPr>
        <w:t>tým sa rozumejú členovia súťažnej komisie.</w:t>
      </w:r>
    </w:p>
    <w:p w14:paraId="4EF4428D" w14:textId="12E983C2" w:rsidR="00140718" w:rsidRPr="00914661" w:rsidRDefault="00140718" w:rsidP="00914661">
      <w:pPr>
        <w:autoSpaceDE w:val="0"/>
        <w:autoSpaceDN w:val="0"/>
        <w:adjustRightInd w:val="0"/>
        <w:spacing w:after="120" w:line="276" w:lineRule="auto"/>
        <w:jc w:val="center"/>
        <w:rPr>
          <w:rFonts w:ascii="Open Sans" w:hAnsi="Open Sans" w:cs="Open Sans"/>
          <w:b/>
          <w:bCs/>
          <w:color w:val="000000"/>
        </w:rPr>
      </w:pPr>
      <w:r w:rsidRPr="00914661">
        <w:rPr>
          <w:rFonts w:ascii="Open Sans" w:hAnsi="Open Sans" w:cs="Open Sans"/>
          <w:b/>
          <w:bCs/>
          <w:color w:val="000000"/>
        </w:rPr>
        <w:t>§ 2</w:t>
      </w:r>
    </w:p>
    <w:p w14:paraId="0BAA07F2" w14:textId="77777777" w:rsidR="00140718" w:rsidRPr="00914661" w:rsidRDefault="00140718" w:rsidP="00914661">
      <w:pPr>
        <w:autoSpaceDE w:val="0"/>
        <w:autoSpaceDN w:val="0"/>
        <w:adjustRightInd w:val="0"/>
        <w:spacing w:after="120" w:line="276" w:lineRule="auto"/>
        <w:jc w:val="center"/>
        <w:rPr>
          <w:rFonts w:ascii="Open Sans" w:hAnsi="Open Sans" w:cs="Open Sans"/>
          <w:b/>
          <w:bCs/>
          <w:color w:val="000000"/>
        </w:rPr>
      </w:pPr>
      <w:r w:rsidRPr="00914661">
        <w:rPr>
          <w:rFonts w:ascii="Open Sans" w:hAnsi="Open Sans" w:cs="Open Sans"/>
          <w:b/>
          <w:bCs/>
          <w:color w:val="000000"/>
        </w:rPr>
        <w:t>Termín a miesto konania súťaže</w:t>
      </w:r>
    </w:p>
    <w:p w14:paraId="14FF97E6" w14:textId="11EEFD3E" w:rsidR="00140718" w:rsidRPr="00914661" w:rsidRDefault="00140718" w:rsidP="00E92ACF">
      <w:pPr>
        <w:spacing w:after="120" w:line="276" w:lineRule="auto"/>
        <w:jc w:val="both"/>
        <w:rPr>
          <w:rFonts w:ascii="Open Sans" w:hAnsi="Open Sans" w:cs="Open Sans"/>
          <w:b/>
          <w:bCs/>
        </w:rPr>
      </w:pPr>
      <w:r w:rsidRPr="00914661">
        <w:rPr>
          <w:rFonts w:ascii="Open Sans" w:hAnsi="Open Sans" w:cs="Open Sans"/>
        </w:rPr>
        <w:t>Súťaž sa uskutoční</w:t>
      </w:r>
      <w:r w:rsidR="00BD3145" w:rsidRPr="00914661">
        <w:rPr>
          <w:rFonts w:ascii="Open Sans" w:hAnsi="Open Sans" w:cs="Open Sans"/>
          <w:b/>
          <w:bCs/>
        </w:rPr>
        <w:t xml:space="preserve"> 16. augusta</w:t>
      </w:r>
      <w:r w:rsidRPr="00914661">
        <w:rPr>
          <w:rFonts w:ascii="Open Sans" w:hAnsi="Open Sans" w:cs="Open Sans"/>
          <w:b/>
          <w:bCs/>
        </w:rPr>
        <w:t xml:space="preserve"> 2026 </w:t>
      </w:r>
      <w:r w:rsidRPr="00914661">
        <w:rPr>
          <w:rFonts w:ascii="Open Sans" w:hAnsi="Open Sans" w:cs="Open Sans"/>
        </w:rPr>
        <w:t xml:space="preserve">počas </w:t>
      </w:r>
      <w:r w:rsidR="00DE6895" w:rsidRPr="00914661">
        <w:rPr>
          <w:rFonts w:ascii="Open Sans" w:hAnsi="Open Sans" w:cs="Open Sans"/>
        </w:rPr>
        <w:t xml:space="preserve">Poľsko-slovenského </w:t>
      </w:r>
      <w:r w:rsidR="00DE6895" w:rsidRPr="00914661">
        <w:rPr>
          <w:rFonts w:ascii="Open Sans" w:hAnsi="Open Sans" w:cs="Open Sans"/>
          <w:bCs/>
        </w:rPr>
        <w:t xml:space="preserve">festivalu </w:t>
      </w:r>
      <w:r w:rsidRPr="00914661">
        <w:rPr>
          <w:rFonts w:ascii="Open Sans" w:hAnsi="Open Sans" w:cs="Open Sans"/>
        </w:rPr>
        <w:t xml:space="preserve">na </w:t>
      </w:r>
      <w:r w:rsidR="00BD3145" w:rsidRPr="00914661">
        <w:rPr>
          <w:rFonts w:ascii="Open Sans" w:hAnsi="Open Sans" w:cs="Open Sans"/>
        </w:rPr>
        <w:t xml:space="preserve">námestí pred Múzeom Magurského národného parku </w:t>
      </w:r>
      <w:r w:rsidR="00242EBD" w:rsidRPr="00914661">
        <w:rPr>
          <w:rFonts w:ascii="Open Sans" w:hAnsi="Open Sans" w:cs="Open Sans"/>
        </w:rPr>
        <w:t>v Krempnej 59</w:t>
      </w:r>
      <w:r w:rsidRPr="00914661">
        <w:rPr>
          <w:rFonts w:ascii="Open Sans" w:hAnsi="Open Sans" w:cs="Open Sans"/>
        </w:rPr>
        <w:t>.</w:t>
      </w:r>
    </w:p>
    <w:p w14:paraId="53427802" w14:textId="77777777" w:rsidR="00140718" w:rsidRPr="00914661" w:rsidRDefault="00140718" w:rsidP="00914661">
      <w:pPr>
        <w:autoSpaceDE w:val="0"/>
        <w:autoSpaceDN w:val="0"/>
        <w:adjustRightInd w:val="0"/>
        <w:spacing w:after="120" w:line="276" w:lineRule="auto"/>
        <w:jc w:val="center"/>
        <w:rPr>
          <w:rFonts w:ascii="Open Sans" w:hAnsi="Open Sans" w:cs="Open Sans"/>
          <w:b/>
          <w:bCs/>
          <w:color w:val="000000"/>
        </w:rPr>
      </w:pPr>
      <w:bookmarkStart w:id="0" w:name="_Hlk96068903"/>
      <w:r w:rsidRPr="00914661">
        <w:rPr>
          <w:rFonts w:ascii="Open Sans" w:hAnsi="Open Sans" w:cs="Open Sans"/>
          <w:b/>
          <w:bCs/>
          <w:color w:val="000000"/>
        </w:rPr>
        <w:t>§ 3</w:t>
      </w:r>
    </w:p>
    <w:bookmarkEnd w:id="0"/>
    <w:p w14:paraId="3802D1BF" w14:textId="56D65057" w:rsidR="00140718" w:rsidRPr="00914661" w:rsidRDefault="00DE6895" w:rsidP="00914661">
      <w:pPr>
        <w:autoSpaceDE w:val="0"/>
        <w:autoSpaceDN w:val="0"/>
        <w:adjustRightInd w:val="0"/>
        <w:spacing w:after="120" w:line="276" w:lineRule="auto"/>
        <w:jc w:val="center"/>
        <w:rPr>
          <w:rFonts w:ascii="Open Sans" w:hAnsi="Open Sans" w:cs="Open Sans"/>
          <w:b/>
          <w:bCs/>
          <w:color w:val="000000"/>
        </w:rPr>
      </w:pPr>
      <w:r w:rsidRPr="00914661">
        <w:rPr>
          <w:rFonts w:ascii="Open Sans" w:hAnsi="Open Sans" w:cs="Open Sans"/>
          <w:b/>
          <w:bCs/>
          <w:color w:val="000000"/>
        </w:rPr>
        <w:lastRenderedPageBreak/>
        <w:t xml:space="preserve">Podmienky účasti na súťaži </w:t>
      </w:r>
    </w:p>
    <w:p w14:paraId="48B5988A" w14:textId="7D370889" w:rsidR="001370C1" w:rsidRPr="00914661" w:rsidRDefault="00242EBD" w:rsidP="00E92ACF">
      <w:pPr>
        <w:pStyle w:val="Default"/>
        <w:numPr>
          <w:ilvl w:val="0"/>
          <w:numId w:val="1"/>
        </w:numPr>
        <w:spacing w:after="120" w:line="276" w:lineRule="auto"/>
        <w:ind w:left="284"/>
        <w:jc w:val="both"/>
        <w:rPr>
          <w:rFonts w:ascii="Open Sans" w:hAnsi="Open Sans" w:cs="Open Sans"/>
          <w:color w:val="auto"/>
        </w:rPr>
      </w:pPr>
      <w:r w:rsidRPr="00914661">
        <w:rPr>
          <w:rFonts w:ascii="Open Sans" w:hAnsi="Open Sans" w:cs="Open Sans"/>
        </w:rPr>
        <w:t xml:space="preserve">Do kulinárskej súťaže sa môžu prihlásiť Vidiecke ženské krúžky a iné združenia </w:t>
      </w:r>
      <w:r w:rsidR="00765608" w:rsidRPr="00914661">
        <w:rPr>
          <w:rFonts w:ascii="Open Sans" w:hAnsi="Open Sans" w:cs="Open Sans"/>
        </w:rPr>
        <w:t xml:space="preserve">a spolky z Poľska a Slovenska, </w:t>
      </w:r>
      <w:r w:rsidRPr="00914661">
        <w:rPr>
          <w:rFonts w:ascii="Open Sans" w:hAnsi="Open Sans" w:cs="Open Sans"/>
        </w:rPr>
        <w:t xml:space="preserve">ktoré sa nachádzajú v oblasti podpory Fondu malých projektov programu Interreg Poľsko – Slovensko v rámci priority 4, t. j. na poľsko-slovenskom pohraničí, na poľskej strane v Podkarpatskom vojvodstve: okres Jasło, okres Krosno, mesto s právami okresu – Krosno, okres Sanok, okres Lesko, okres Brzozów, okres Bieszczady, okres Przemyśl, mesto s právami okresu – Przemyśl, okres Lubaczów, okres Przeworsk, okres Jarosław, okres Rzeszów a mesto s právami okresu Rzeszów. Na slovenskej strane: okres Bardejov, okres Humenné, okres Kežmarok, okres Levoča, okres Medzilaborce, okres Poprad, okres Prešov, okres Sabinov, okres Snina, okres Spišská Nová Ves, okres Stará Ľubovňa, okres Stropkov, okres Svidník, okres Vranou nad Topľou. </w:t>
      </w:r>
    </w:p>
    <w:p w14:paraId="6739C867" w14:textId="02850AD0" w:rsidR="001951B1" w:rsidRPr="001951B1" w:rsidRDefault="001951B1" w:rsidP="00E92ACF">
      <w:pPr>
        <w:pStyle w:val="Default"/>
        <w:numPr>
          <w:ilvl w:val="0"/>
          <w:numId w:val="1"/>
        </w:numPr>
        <w:spacing w:after="120" w:line="276" w:lineRule="auto"/>
        <w:ind w:left="284"/>
        <w:jc w:val="both"/>
        <w:rPr>
          <w:rFonts w:ascii="Open Sans" w:hAnsi="Open Sans" w:cs="Open Sans"/>
          <w:color w:val="auto"/>
        </w:rPr>
      </w:pPr>
      <w:r w:rsidRPr="001951B1">
        <w:rPr>
          <w:rFonts w:ascii="Open Sans" w:hAnsi="Open Sans" w:cs="Open Sans"/>
          <w:color w:val="auto"/>
        </w:rPr>
        <w:t xml:space="preserve">Každý účastník môže do súťaže prihlásiť iba </w:t>
      </w:r>
      <w:r>
        <w:rPr>
          <w:rFonts w:ascii="Open Sans" w:hAnsi="Open Sans" w:cs="Open Sans"/>
          <w:color w:val="auto"/>
        </w:rPr>
        <w:t xml:space="preserve">jeden produkt a/alebo </w:t>
      </w:r>
      <w:r w:rsidRPr="001951B1">
        <w:rPr>
          <w:rFonts w:ascii="Open Sans" w:hAnsi="Open Sans" w:cs="Open Sans"/>
          <w:color w:val="auto"/>
        </w:rPr>
        <w:t xml:space="preserve">jedlo. </w:t>
      </w:r>
    </w:p>
    <w:p w14:paraId="7E47F2E0" w14:textId="0DDDD964" w:rsidR="00242EBD" w:rsidRPr="00914661" w:rsidRDefault="00765608" w:rsidP="00E92ACF">
      <w:pPr>
        <w:pStyle w:val="Default"/>
        <w:numPr>
          <w:ilvl w:val="0"/>
          <w:numId w:val="1"/>
        </w:numPr>
        <w:spacing w:after="120" w:line="276" w:lineRule="auto"/>
        <w:ind w:left="284"/>
        <w:jc w:val="both"/>
        <w:rPr>
          <w:rFonts w:ascii="Open Sans" w:hAnsi="Open Sans" w:cs="Open Sans"/>
          <w:color w:val="auto"/>
        </w:rPr>
      </w:pPr>
      <w:r w:rsidRPr="00914661">
        <w:rPr>
          <w:rFonts w:ascii="Open Sans" w:hAnsi="Open Sans" w:cs="Open Sans"/>
          <w:color w:val="auto"/>
        </w:rPr>
        <w:t>Podmienkou účasti v súťaži je prihlásenie sa prostredníctvom vyplnenia prihlášky, ktorá tvorí prílohu č. 1 k pravidlám</w:t>
      </w:r>
      <w:r w:rsidR="00057301">
        <w:rPr>
          <w:rFonts w:ascii="Open Sans" w:hAnsi="Open Sans" w:cs="Open Sans"/>
          <w:color w:val="auto"/>
        </w:rPr>
        <w:t>.</w:t>
      </w:r>
    </w:p>
    <w:p w14:paraId="311BD5DD" w14:textId="690A2ACB" w:rsidR="00F430E4" w:rsidRDefault="00F430E4" w:rsidP="00E92ACF">
      <w:pPr>
        <w:pStyle w:val="Odsekzoznamu"/>
        <w:numPr>
          <w:ilvl w:val="0"/>
          <w:numId w:val="1"/>
        </w:numPr>
        <w:spacing w:after="120" w:line="276" w:lineRule="auto"/>
        <w:ind w:left="284"/>
        <w:contextualSpacing w:val="0"/>
        <w:jc w:val="both"/>
        <w:rPr>
          <w:rFonts w:ascii="Open Sans" w:hAnsi="Open Sans" w:cs="Open Sans"/>
        </w:rPr>
      </w:pPr>
      <w:r w:rsidRPr="00914661">
        <w:rPr>
          <w:rFonts w:ascii="Open Sans" w:hAnsi="Open Sans" w:cs="Open Sans"/>
        </w:rPr>
        <w:t>Vyplnený a podpísaný prihláškový formulár je potrebné zaslať v termíne uvedenom v oznámení na uvedenú adresu.</w:t>
      </w:r>
    </w:p>
    <w:p w14:paraId="1CD1C408" w14:textId="62BF986E" w:rsidR="00C96AE3" w:rsidRDefault="00872D8D" w:rsidP="00E92ACF">
      <w:pPr>
        <w:pStyle w:val="Default"/>
        <w:numPr>
          <w:ilvl w:val="0"/>
          <w:numId w:val="1"/>
        </w:numPr>
        <w:spacing w:after="120" w:line="276" w:lineRule="auto"/>
        <w:ind w:left="284"/>
        <w:jc w:val="both"/>
        <w:rPr>
          <w:rFonts w:ascii="Open Sans" w:hAnsi="Open Sans" w:cs="Open Sans"/>
          <w:color w:val="auto"/>
        </w:rPr>
      </w:pPr>
      <w:r>
        <w:rPr>
          <w:rFonts w:ascii="Open Sans" w:hAnsi="Open Sans" w:cs="Open Sans"/>
          <w:color w:val="auto"/>
        </w:rPr>
        <w:t xml:space="preserve">Zaslané prihlášky prejdú predbežnou kontrolou súťažnej </w:t>
      </w:r>
      <w:r w:rsidR="0058421B">
        <w:rPr>
          <w:rFonts w:ascii="Open Sans" w:hAnsi="Open Sans" w:cs="Open Sans"/>
          <w:color w:val="auto"/>
        </w:rPr>
        <w:t>komisie</w:t>
      </w:r>
      <w:r>
        <w:rPr>
          <w:rFonts w:ascii="Open Sans" w:hAnsi="Open Sans" w:cs="Open Sans"/>
          <w:color w:val="auto"/>
        </w:rPr>
        <w:t xml:space="preserve">, ktorá stanoví zoznam účastníkov kulinárskej súťaže. </w:t>
      </w:r>
      <w:r w:rsidR="00C96AE3" w:rsidRPr="00C96AE3">
        <w:rPr>
          <w:rFonts w:ascii="Open Sans" w:hAnsi="Open Sans" w:cs="Open Sans"/>
          <w:color w:val="auto"/>
        </w:rPr>
        <w:t xml:space="preserve">Informácia o výsledku kvalifikácie na účasť v </w:t>
      </w:r>
      <w:r w:rsidR="00C96AE3">
        <w:rPr>
          <w:rFonts w:ascii="Open Sans" w:hAnsi="Open Sans" w:cs="Open Sans"/>
          <w:color w:val="auto"/>
        </w:rPr>
        <w:t>kulinárskej</w:t>
      </w:r>
      <w:r w:rsidR="00C96AE3" w:rsidRPr="00C96AE3">
        <w:rPr>
          <w:rFonts w:ascii="Open Sans" w:hAnsi="Open Sans" w:cs="Open Sans"/>
          <w:color w:val="auto"/>
        </w:rPr>
        <w:t xml:space="preserve"> súťaži „ “ bude zaslaná e-mailom na e-mailovú adresu uvedenú v </w:t>
      </w:r>
      <w:r w:rsidR="00C96AE3">
        <w:rPr>
          <w:rFonts w:ascii="Open Sans" w:hAnsi="Open Sans" w:cs="Open Sans"/>
          <w:color w:val="auto"/>
        </w:rPr>
        <w:t>prihláške.</w:t>
      </w:r>
    </w:p>
    <w:p w14:paraId="0831BE52" w14:textId="3C657F4F" w:rsidR="00872D8D" w:rsidRPr="00914661" w:rsidRDefault="00872D8D" w:rsidP="00E92ACF">
      <w:pPr>
        <w:pStyle w:val="Default"/>
        <w:numPr>
          <w:ilvl w:val="0"/>
          <w:numId w:val="1"/>
        </w:numPr>
        <w:spacing w:after="120" w:line="276" w:lineRule="auto"/>
        <w:ind w:left="284"/>
        <w:jc w:val="both"/>
        <w:rPr>
          <w:rFonts w:ascii="Open Sans" w:hAnsi="Open Sans" w:cs="Open Sans"/>
          <w:color w:val="auto"/>
        </w:rPr>
      </w:pPr>
      <w:r w:rsidRPr="00914661">
        <w:rPr>
          <w:rFonts w:ascii="Open Sans" w:hAnsi="Open Sans" w:cs="Open Sans"/>
          <w:color w:val="auto"/>
        </w:rPr>
        <w:t>Do kulinárskej súťaže bude prijatých maximálne 10 účastníkov.</w:t>
      </w:r>
    </w:p>
    <w:p w14:paraId="79A9C54A" w14:textId="2A121E26" w:rsidR="00140718" w:rsidRPr="00914661" w:rsidRDefault="00140718" w:rsidP="00914661">
      <w:pPr>
        <w:autoSpaceDE w:val="0"/>
        <w:autoSpaceDN w:val="0"/>
        <w:adjustRightInd w:val="0"/>
        <w:spacing w:after="120" w:line="276" w:lineRule="auto"/>
        <w:jc w:val="center"/>
        <w:rPr>
          <w:rFonts w:ascii="Open Sans" w:hAnsi="Open Sans" w:cs="Open Sans"/>
          <w:b/>
          <w:bCs/>
          <w:color w:val="000000"/>
        </w:rPr>
      </w:pPr>
      <w:r w:rsidRPr="00914661">
        <w:rPr>
          <w:rFonts w:ascii="Open Sans" w:hAnsi="Open Sans" w:cs="Open Sans"/>
          <w:b/>
          <w:bCs/>
          <w:color w:val="000000"/>
        </w:rPr>
        <w:t>§ 4</w:t>
      </w:r>
    </w:p>
    <w:p w14:paraId="01029BF3" w14:textId="2B4D1FF3" w:rsidR="00140718" w:rsidRPr="00914661" w:rsidRDefault="00765608" w:rsidP="00914661">
      <w:pPr>
        <w:pStyle w:val="Default"/>
        <w:spacing w:after="120" w:line="276" w:lineRule="auto"/>
        <w:jc w:val="center"/>
        <w:rPr>
          <w:rFonts w:ascii="Open Sans" w:hAnsi="Open Sans" w:cs="Open Sans"/>
          <w:b/>
          <w:bCs/>
        </w:rPr>
      </w:pPr>
      <w:r w:rsidRPr="00914661">
        <w:rPr>
          <w:rFonts w:ascii="Open Sans" w:hAnsi="Open Sans" w:cs="Open Sans"/>
          <w:b/>
          <w:bCs/>
        </w:rPr>
        <w:t>Pravidlá a organizácia kulinárskej súťaže</w:t>
      </w:r>
    </w:p>
    <w:p w14:paraId="364B7CE6" w14:textId="32C2100C" w:rsidR="00F430E4" w:rsidRPr="00F43FE2" w:rsidRDefault="00F430E4" w:rsidP="00E92ACF">
      <w:pPr>
        <w:pStyle w:val="Default"/>
        <w:numPr>
          <w:ilvl w:val="0"/>
          <w:numId w:val="2"/>
        </w:numPr>
        <w:spacing w:after="120" w:line="276" w:lineRule="auto"/>
        <w:ind w:left="284"/>
        <w:jc w:val="both"/>
        <w:rPr>
          <w:rFonts w:ascii="Open Sans" w:hAnsi="Open Sans" w:cs="Open Sans"/>
          <w:color w:val="auto"/>
        </w:rPr>
      </w:pPr>
      <w:r w:rsidRPr="00914661">
        <w:rPr>
          <w:rFonts w:ascii="Open Sans" w:hAnsi="Open Sans" w:cs="Open Sans"/>
        </w:rPr>
        <w:t xml:space="preserve">Každý z účastníkov </w:t>
      </w:r>
      <w:r w:rsidR="00EA4AFF">
        <w:rPr>
          <w:rFonts w:ascii="Open Sans" w:hAnsi="Open Sans" w:cs="Open Sans"/>
        </w:rPr>
        <w:t xml:space="preserve">počas Poľsko-slovenského festivalu </w:t>
      </w:r>
      <w:r w:rsidRPr="00914661">
        <w:rPr>
          <w:rFonts w:ascii="Open Sans" w:hAnsi="Open Sans" w:cs="Open Sans"/>
        </w:rPr>
        <w:t xml:space="preserve">predstaví </w:t>
      </w:r>
      <w:r w:rsidRPr="000F06A6">
        <w:rPr>
          <w:rFonts w:ascii="Open Sans" w:hAnsi="Open Sans" w:cs="Open Sans"/>
          <w:b/>
          <w:bCs/>
        </w:rPr>
        <w:t xml:space="preserve">produkt a/alebo </w:t>
      </w:r>
      <w:r w:rsidR="00872D8D" w:rsidRPr="000F06A6">
        <w:rPr>
          <w:rFonts w:ascii="Open Sans" w:hAnsi="Open Sans" w:cs="Open Sans"/>
          <w:b/>
          <w:bCs/>
        </w:rPr>
        <w:t>jedlo</w:t>
      </w:r>
      <w:r w:rsidRPr="000F06A6">
        <w:rPr>
          <w:rFonts w:ascii="Open Sans" w:hAnsi="Open Sans" w:cs="Open Sans"/>
          <w:b/>
          <w:bCs/>
        </w:rPr>
        <w:t xml:space="preserve">, </w:t>
      </w:r>
      <w:r w:rsidRPr="00914661">
        <w:rPr>
          <w:rFonts w:ascii="Open Sans" w:hAnsi="Open Sans" w:cs="Open Sans"/>
        </w:rPr>
        <w:t xml:space="preserve">ktoré sám pripravil a </w:t>
      </w:r>
      <w:r w:rsidR="00872D8D" w:rsidRPr="000F06A6">
        <w:rPr>
          <w:rFonts w:ascii="Open Sans" w:hAnsi="Open Sans" w:cs="Open Sans"/>
          <w:b/>
          <w:bCs/>
        </w:rPr>
        <w:t xml:space="preserve">ktoré je charakteristické pre </w:t>
      </w:r>
      <w:r w:rsidRPr="000F06A6">
        <w:rPr>
          <w:rFonts w:ascii="Open Sans" w:hAnsi="Open Sans" w:cs="Open Sans"/>
          <w:b/>
          <w:bCs/>
        </w:rPr>
        <w:t xml:space="preserve">poľsko-slovenské pohraničie, </w:t>
      </w:r>
      <w:r w:rsidR="005F6955">
        <w:rPr>
          <w:rFonts w:ascii="Open Sans" w:hAnsi="Open Sans" w:cs="Open Sans"/>
        </w:rPr>
        <w:t>a to spôsobom, ktorý umožní ochutnávku súťažn</w:t>
      </w:r>
      <w:r w:rsidR="007D0CEA">
        <w:rPr>
          <w:rFonts w:ascii="Open Sans" w:hAnsi="Open Sans" w:cs="Open Sans"/>
        </w:rPr>
        <w:t>ej</w:t>
      </w:r>
      <w:r w:rsidR="005F6955">
        <w:rPr>
          <w:rFonts w:ascii="Open Sans" w:hAnsi="Open Sans" w:cs="Open Sans"/>
        </w:rPr>
        <w:t xml:space="preserve"> komisi</w:t>
      </w:r>
      <w:r w:rsidR="007D0CEA">
        <w:rPr>
          <w:rFonts w:ascii="Open Sans" w:hAnsi="Open Sans" w:cs="Open Sans"/>
        </w:rPr>
        <w:t>i</w:t>
      </w:r>
      <w:r w:rsidR="00975D55">
        <w:rPr>
          <w:rFonts w:ascii="Open Sans" w:hAnsi="Open Sans" w:cs="Open Sans"/>
        </w:rPr>
        <w:t xml:space="preserve"> </w:t>
      </w:r>
      <w:r w:rsidR="005F6955">
        <w:rPr>
          <w:rFonts w:ascii="Open Sans" w:hAnsi="Open Sans" w:cs="Open Sans"/>
        </w:rPr>
        <w:t xml:space="preserve">a </w:t>
      </w:r>
      <w:r w:rsidR="000F06A6">
        <w:rPr>
          <w:rFonts w:ascii="Open Sans" w:hAnsi="Open Sans" w:cs="Open Sans"/>
        </w:rPr>
        <w:t xml:space="preserve">verejnosti zúčastňujúcej </w:t>
      </w:r>
      <w:r w:rsidR="001D421D">
        <w:rPr>
          <w:rFonts w:ascii="Open Sans" w:hAnsi="Open Sans" w:cs="Open Sans"/>
        </w:rPr>
        <w:t xml:space="preserve">sa </w:t>
      </w:r>
      <w:r w:rsidR="005F6955">
        <w:rPr>
          <w:rFonts w:ascii="Open Sans" w:hAnsi="Open Sans" w:cs="Open Sans"/>
        </w:rPr>
        <w:t xml:space="preserve">festivalu. </w:t>
      </w:r>
      <w:r w:rsidR="005F6955" w:rsidRPr="000F06A6">
        <w:rPr>
          <w:rFonts w:ascii="Open Sans" w:hAnsi="Open Sans" w:cs="Open Sans"/>
          <w:b/>
          <w:bCs/>
        </w:rPr>
        <w:t xml:space="preserve">Predstavené produkty a/alebo jedlá budú </w:t>
      </w:r>
      <w:r w:rsidRPr="000F06A6">
        <w:rPr>
          <w:rFonts w:ascii="Open Sans" w:hAnsi="Open Sans" w:cs="Open Sans"/>
          <w:b/>
          <w:bCs/>
        </w:rPr>
        <w:t xml:space="preserve">podliehať hodnoteniu súťažnej komisie </w:t>
      </w:r>
      <w:r w:rsidR="00F43FE2" w:rsidRPr="000F06A6">
        <w:rPr>
          <w:rFonts w:ascii="Open Sans" w:hAnsi="Open Sans" w:cs="Open Sans"/>
          <w:b/>
          <w:bCs/>
        </w:rPr>
        <w:t>a hodnoteniu publika</w:t>
      </w:r>
      <w:r w:rsidR="00140718" w:rsidRPr="00F43FE2">
        <w:rPr>
          <w:rFonts w:ascii="Open Sans" w:hAnsi="Open Sans" w:cs="Open Sans"/>
          <w:color w:val="auto"/>
        </w:rPr>
        <w:t xml:space="preserve">. </w:t>
      </w:r>
    </w:p>
    <w:p w14:paraId="20BD27B0" w14:textId="715DBEC3" w:rsidR="009C0D87" w:rsidRPr="00914661" w:rsidRDefault="00F430E4" w:rsidP="00E92ACF">
      <w:pPr>
        <w:pStyle w:val="Default"/>
        <w:numPr>
          <w:ilvl w:val="0"/>
          <w:numId w:val="2"/>
        </w:numPr>
        <w:spacing w:after="120" w:line="276" w:lineRule="auto"/>
        <w:ind w:left="284"/>
        <w:jc w:val="both"/>
        <w:rPr>
          <w:rFonts w:ascii="Open Sans" w:hAnsi="Open Sans" w:cs="Open Sans"/>
          <w:color w:val="auto"/>
        </w:rPr>
      </w:pPr>
      <w:r w:rsidRPr="00914661">
        <w:rPr>
          <w:rFonts w:ascii="Open Sans" w:hAnsi="Open Sans" w:cs="Open Sans"/>
          <w:color w:val="auto"/>
        </w:rPr>
        <w:lastRenderedPageBreak/>
        <w:t xml:space="preserve">Počas </w:t>
      </w:r>
      <w:r w:rsidR="00EA4AFF">
        <w:rPr>
          <w:rFonts w:ascii="Open Sans" w:hAnsi="Open Sans" w:cs="Open Sans"/>
          <w:color w:val="auto"/>
        </w:rPr>
        <w:t xml:space="preserve">Poľsko-slovenského </w:t>
      </w:r>
      <w:r w:rsidRPr="00914661">
        <w:rPr>
          <w:rFonts w:ascii="Open Sans" w:hAnsi="Open Sans" w:cs="Open Sans"/>
          <w:color w:val="auto"/>
        </w:rPr>
        <w:t xml:space="preserve">festivalu bude </w:t>
      </w:r>
      <w:r w:rsidR="001D421D" w:rsidRPr="00914661">
        <w:rPr>
          <w:rFonts w:ascii="Open Sans" w:hAnsi="Open Sans" w:cs="Open Sans"/>
          <w:color w:val="auto"/>
        </w:rPr>
        <w:t xml:space="preserve">účastníkom kulinárskej súťaže </w:t>
      </w:r>
      <w:r w:rsidRPr="00914661">
        <w:rPr>
          <w:rFonts w:ascii="Open Sans" w:hAnsi="Open Sans" w:cs="Open Sans"/>
          <w:color w:val="auto"/>
        </w:rPr>
        <w:t xml:space="preserve">zabezpečené miesto na prezentáciu jedál </w:t>
      </w:r>
      <w:r w:rsidR="0066433D">
        <w:rPr>
          <w:rFonts w:ascii="Open Sans" w:hAnsi="Open Sans" w:cs="Open Sans"/>
          <w:color w:val="auto"/>
        </w:rPr>
        <w:t xml:space="preserve">a </w:t>
      </w:r>
      <w:r w:rsidR="0066433D" w:rsidRPr="0066433D">
        <w:rPr>
          <w:rFonts w:ascii="Open Sans" w:hAnsi="Open Sans" w:cs="Open Sans"/>
          <w:color w:val="auto"/>
        </w:rPr>
        <w:t>prístup k elektrickej energii</w:t>
      </w:r>
      <w:r w:rsidRPr="00914661">
        <w:rPr>
          <w:rFonts w:ascii="Open Sans" w:hAnsi="Open Sans" w:cs="Open Sans"/>
          <w:color w:val="auto"/>
        </w:rPr>
        <w:t>.</w:t>
      </w:r>
    </w:p>
    <w:p w14:paraId="5FDEB6F3" w14:textId="439451C1" w:rsidR="009C0D87" w:rsidRPr="0060244F" w:rsidRDefault="00057301" w:rsidP="00E92ACF">
      <w:pPr>
        <w:pStyle w:val="Default"/>
        <w:numPr>
          <w:ilvl w:val="0"/>
          <w:numId w:val="2"/>
        </w:numPr>
        <w:spacing w:after="120" w:line="276" w:lineRule="auto"/>
        <w:ind w:left="284"/>
        <w:jc w:val="both"/>
        <w:rPr>
          <w:rFonts w:ascii="Open Sans" w:hAnsi="Open Sans" w:cs="Open Sans"/>
          <w:color w:val="auto"/>
        </w:rPr>
      </w:pPr>
      <w:r>
        <w:rPr>
          <w:rFonts w:ascii="Open Sans" w:hAnsi="Open Sans" w:cs="Open Sans"/>
          <w:color w:val="auto"/>
        </w:rPr>
        <w:t xml:space="preserve">Účastníci musia zabezpečiť, aby </w:t>
      </w:r>
      <w:r w:rsidR="009C0D87" w:rsidRPr="00914661">
        <w:rPr>
          <w:rFonts w:ascii="Open Sans" w:hAnsi="Open Sans" w:cs="Open Sans"/>
          <w:color w:val="auto"/>
        </w:rPr>
        <w:t>prezentácia a degustácia potravín prebiehala v súlade so zásadami správnej hygienickej praxe, ktoré tvoria základ splnenia požiadaviek na bezpečnosť potravín, ako aj v súlade s hygienicko-epidemiologickými predpismi</w:t>
      </w:r>
      <w:r w:rsidR="009C0D87" w:rsidRPr="0060244F">
        <w:rPr>
          <w:rFonts w:ascii="Open Sans" w:hAnsi="Open Sans" w:cs="Open Sans"/>
          <w:color w:val="auto"/>
        </w:rPr>
        <w:t xml:space="preserve">. </w:t>
      </w:r>
      <w:r w:rsidR="003B2351" w:rsidRPr="0060244F">
        <w:rPr>
          <w:rFonts w:ascii="Open Sans" w:hAnsi="Open Sans" w:cs="Open Sans"/>
          <w:color w:val="auto"/>
        </w:rPr>
        <w:t>Účastníci nesú plnú zodpovednosť za produkty a jedlá, ktoré prezentujú, a to aj z hľadiska prípadných otráv.</w:t>
      </w:r>
    </w:p>
    <w:p w14:paraId="6308099A" w14:textId="38719B70" w:rsidR="009C0D87" w:rsidRPr="00914661" w:rsidRDefault="009C0D87" w:rsidP="00E92ACF">
      <w:pPr>
        <w:pStyle w:val="Default"/>
        <w:numPr>
          <w:ilvl w:val="0"/>
          <w:numId w:val="2"/>
        </w:numPr>
        <w:spacing w:after="120" w:line="276" w:lineRule="auto"/>
        <w:ind w:left="284"/>
        <w:jc w:val="both"/>
        <w:rPr>
          <w:rFonts w:ascii="Open Sans" w:hAnsi="Open Sans" w:cs="Open Sans"/>
          <w:color w:val="auto"/>
        </w:rPr>
      </w:pPr>
      <w:r w:rsidRPr="00914661">
        <w:rPr>
          <w:rFonts w:ascii="Open Sans" w:hAnsi="Open Sans" w:cs="Open Sans"/>
          <w:color w:val="auto"/>
        </w:rPr>
        <w:t xml:space="preserve">Účastníci si na vlastné náklady zabezpečia: prestieranie stola (obrus), riad potrebný na prezentáciu produktov (napr. taniere, misy, príbory) a kuchynské spotrebiče potrebné na prípadné </w:t>
      </w:r>
      <w:r w:rsidR="003B2351">
        <w:rPr>
          <w:rFonts w:ascii="Open Sans" w:hAnsi="Open Sans" w:cs="Open Sans"/>
          <w:color w:val="auto"/>
        </w:rPr>
        <w:t xml:space="preserve">chladenie alebo </w:t>
      </w:r>
      <w:r w:rsidRPr="00914661">
        <w:rPr>
          <w:rFonts w:ascii="Open Sans" w:hAnsi="Open Sans" w:cs="Open Sans"/>
          <w:color w:val="auto"/>
        </w:rPr>
        <w:t>ohrievanie (ak to bude potrebné).</w:t>
      </w:r>
    </w:p>
    <w:p w14:paraId="4B728D81" w14:textId="23D79695" w:rsidR="009C0D87" w:rsidRPr="00914661" w:rsidRDefault="009C0D87" w:rsidP="00E92ACF">
      <w:pPr>
        <w:pStyle w:val="Default"/>
        <w:numPr>
          <w:ilvl w:val="0"/>
          <w:numId w:val="2"/>
        </w:numPr>
        <w:spacing w:after="120" w:line="276" w:lineRule="auto"/>
        <w:ind w:left="284"/>
        <w:jc w:val="both"/>
        <w:rPr>
          <w:rFonts w:ascii="Open Sans" w:hAnsi="Open Sans" w:cs="Open Sans"/>
          <w:b/>
          <w:bCs/>
          <w:color w:val="auto"/>
        </w:rPr>
      </w:pPr>
      <w:r w:rsidRPr="00914661">
        <w:rPr>
          <w:rFonts w:ascii="Open Sans" w:hAnsi="Open Sans" w:cs="Open Sans"/>
          <w:b/>
          <w:bCs/>
          <w:color w:val="auto"/>
        </w:rPr>
        <w:t>Účastníci, ktorí prihlasujú jedlá so zverinou, musia mať doklad o kúpe mäsa alebo osvedčenie o vykonanej veterinárnej prehliadke.</w:t>
      </w:r>
    </w:p>
    <w:p w14:paraId="17EDE662" w14:textId="77777777" w:rsidR="00F430E4" w:rsidRPr="00914661" w:rsidRDefault="00F430E4" w:rsidP="00E92ACF">
      <w:pPr>
        <w:pStyle w:val="Default"/>
        <w:numPr>
          <w:ilvl w:val="0"/>
          <w:numId w:val="2"/>
        </w:numPr>
        <w:spacing w:after="120" w:line="276" w:lineRule="auto"/>
        <w:ind w:left="284"/>
        <w:jc w:val="both"/>
        <w:rPr>
          <w:rFonts w:ascii="Open Sans" w:hAnsi="Open Sans" w:cs="Open Sans"/>
          <w:color w:val="auto"/>
        </w:rPr>
      </w:pPr>
      <w:r w:rsidRPr="00914661">
        <w:rPr>
          <w:rFonts w:ascii="Open Sans" w:hAnsi="Open Sans" w:cs="Open Sans"/>
        </w:rPr>
        <w:t>Účastníci súťaže si sami hradia náklady na dopravu a nákup surovín potrebných na prípravu súťažného jedla.</w:t>
      </w:r>
    </w:p>
    <w:p w14:paraId="6EA4B499" w14:textId="114B7C58" w:rsidR="00F430E4" w:rsidRPr="00914661" w:rsidRDefault="00F430E4" w:rsidP="00E92ACF">
      <w:pPr>
        <w:pStyle w:val="Default"/>
        <w:numPr>
          <w:ilvl w:val="0"/>
          <w:numId w:val="2"/>
        </w:numPr>
        <w:spacing w:after="120" w:line="276" w:lineRule="auto"/>
        <w:ind w:left="284"/>
        <w:jc w:val="both"/>
        <w:rPr>
          <w:rFonts w:ascii="Open Sans" w:hAnsi="Open Sans" w:cs="Open Sans"/>
          <w:color w:val="auto"/>
        </w:rPr>
      </w:pPr>
      <w:r w:rsidRPr="00914661">
        <w:rPr>
          <w:rFonts w:ascii="Open Sans" w:hAnsi="Open Sans" w:cs="Open Sans"/>
        </w:rPr>
        <w:t>Účasť v súťaži je bezplatná a dobrovoľná.</w:t>
      </w:r>
    </w:p>
    <w:p w14:paraId="061A769B" w14:textId="6B479823" w:rsidR="009F28BB" w:rsidRPr="00914661" w:rsidRDefault="00140718" w:rsidP="00914661">
      <w:pPr>
        <w:spacing w:after="120" w:line="276" w:lineRule="auto"/>
        <w:jc w:val="center"/>
        <w:rPr>
          <w:rFonts w:ascii="Open Sans" w:hAnsi="Open Sans" w:cs="Open Sans"/>
          <w:b/>
        </w:rPr>
      </w:pPr>
      <w:r w:rsidRPr="00914661">
        <w:rPr>
          <w:rFonts w:ascii="Open Sans" w:hAnsi="Open Sans" w:cs="Open Sans"/>
          <w:b/>
          <w:bCs/>
        </w:rPr>
        <w:t xml:space="preserve">§ 5 </w:t>
      </w:r>
    </w:p>
    <w:p w14:paraId="532E9B7D" w14:textId="565108BB" w:rsidR="009F28BB" w:rsidRPr="00914661" w:rsidRDefault="009F28BB" w:rsidP="00914661">
      <w:pPr>
        <w:spacing w:after="120" w:line="276" w:lineRule="auto"/>
        <w:jc w:val="center"/>
        <w:rPr>
          <w:rFonts w:ascii="Open Sans" w:hAnsi="Open Sans" w:cs="Open Sans"/>
          <w:b/>
        </w:rPr>
      </w:pPr>
      <w:r w:rsidRPr="00914661">
        <w:rPr>
          <w:rFonts w:ascii="Open Sans" w:hAnsi="Open Sans" w:cs="Open Sans"/>
          <w:b/>
        </w:rPr>
        <w:t>Hodnotiace kritériá</w:t>
      </w:r>
    </w:p>
    <w:p w14:paraId="6D7E13B3" w14:textId="4FB91FD1" w:rsidR="009F28BB" w:rsidRPr="00914661" w:rsidRDefault="008D0850" w:rsidP="00E92ACF">
      <w:pPr>
        <w:pStyle w:val="Odsekzoznamu"/>
        <w:numPr>
          <w:ilvl w:val="0"/>
          <w:numId w:val="17"/>
        </w:numPr>
        <w:autoSpaceDE w:val="0"/>
        <w:autoSpaceDN w:val="0"/>
        <w:adjustRightInd w:val="0"/>
        <w:spacing w:after="120" w:line="276" w:lineRule="auto"/>
        <w:ind w:left="284"/>
        <w:contextualSpacing w:val="0"/>
        <w:jc w:val="both"/>
        <w:rPr>
          <w:rFonts w:ascii="Open Sans" w:hAnsi="Open Sans" w:cs="Open Sans"/>
        </w:rPr>
      </w:pPr>
      <w:r w:rsidRPr="00914661">
        <w:rPr>
          <w:rFonts w:ascii="Open Sans" w:hAnsi="Open Sans" w:cs="Open Sans"/>
        </w:rPr>
        <w:t xml:space="preserve">Porota </w:t>
      </w:r>
      <w:r w:rsidR="009F28BB" w:rsidRPr="00914661">
        <w:rPr>
          <w:rFonts w:ascii="Open Sans" w:hAnsi="Open Sans" w:cs="Open Sans"/>
        </w:rPr>
        <w:t xml:space="preserve">vyhodnotí výrobky a jedlá prihlásené do kulinárskej súťaže </w:t>
      </w:r>
      <w:r>
        <w:rPr>
          <w:rFonts w:ascii="Open Sans" w:hAnsi="Open Sans" w:cs="Open Sans"/>
        </w:rPr>
        <w:t>z hľadiska:</w:t>
      </w:r>
    </w:p>
    <w:p w14:paraId="75DB6994" w14:textId="676D0E39" w:rsidR="0058421B" w:rsidRDefault="009F28BB" w:rsidP="00E92ACF">
      <w:pPr>
        <w:pStyle w:val="Odsekzoznamu"/>
        <w:numPr>
          <w:ilvl w:val="0"/>
          <w:numId w:val="18"/>
        </w:numPr>
        <w:autoSpaceDE w:val="0"/>
        <w:autoSpaceDN w:val="0"/>
        <w:adjustRightInd w:val="0"/>
        <w:spacing w:after="120" w:line="276" w:lineRule="auto"/>
        <w:ind w:left="709"/>
        <w:contextualSpacing w:val="0"/>
        <w:jc w:val="both"/>
        <w:rPr>
          <w:rFonts w:ascii="Open Sans" w:hAnsi="Open Sans" w:cs="Open Sans"/>
        </w:rPr>
      </w:pPr>
      <w:r w:rsidRPr="00914661">
        <w:rPr>
          <w:rFonts w:ascii="Open Sans" w:hAnsi="Open Sans" w:cs="Open Sans"/>
        </w:rPr>
        <w:t xml:space="preserve">spôsobu prezentácie </w:t>
      </w:r>
      <w:r w:rsidR="0058421B">
        <w:rPr>
          <w:rFonts w:ascii="Open Sans" w:hAnsi="Open Sans" w:cs="Open Sans"/>
        </w:rPr>
        <w:t>výrobku a/alebo jedla (0–3 body)</w:t>
      </w:r>
      <w:r w:rsidR="0058421B" w:rsidRPr="00914661">
        <w:rPr>
          <w:rFonts w:ascii="Open Sans" w:hAnsi="Open Sans" w:cs="Open Sans"/>
        </w:rPr>
        <w:t>,</w:t>
      </w:r>
    </w:p>
    <w:p w14:paraId="70079A70" w14:textId="0C64108B" w:rsidR="009F28BB" w:rsidRPr="00914661" w:rsidRDefault="009F28BB" w:rsidP="00E92ACF">
      <w:pPr>
        <w:pStyle w:val="Odsekzoznamu"/>
        <w:numPr>
          <w:ilvl w:val="0"/>
          <w:numId w:val="18"/>
        </w:numPr>
        <w:autoSpaceDE w:val="0"/>
        <w:autoSpaceDN w:val="0"/>
        <w:adjustRightInd w:val="0"/>
        <w:spacing w:after="120" w:line="276" w:lineRule="auto"/>
        <w:ind w:left="709"/>
        <w:contextualSpacing w:val="0"/>
        <w:jc w:val="both"/>
        <w:rPr>
          <w:rFonts w:ascii="Open Sans" w:hAnsi="Open Sans" w:cs="Open Sans"/>
        </w:rPr>
      </w:pPr>
      <w:r w:rsidRPr="00914661">
        <w:rPr>
          <w:rFonts w:ascii="Open Sans" w:hAnsi="Open Sans" w:cs="Open Sans"/>
        </w:rPr>
        <w:t xml:space="preserve">estetického vzhľadu </w:t>
      </w:r>
      <w:r w:rsidR="003F3713">
        <w:rPr>
          <w:rFonts w:ascii="Open Sans" w:hAnsi="Open Sans" w:cs="Open Sans"/>
        </w:rPr>
        <w:t xml:space="preserve">celého výstavného stánku </w:t>
      </w:r>
      <w:r w:rsidR="00A236BF">
        <w:rPr>
          <w:rFonts w:ascii="Open Sans" w:hAnsi="Open Sans" w:cs="Open Sans"/>
        </w:rPr>
        <w:t>(0–3 body)</w:t>
      </w:r>
      <w:r w:rsidRPr="00914661">
        <w:rPr>
          <w:rFonts w:ascii="Open Sans" w:hAnsi="Open Sans" w:cs="Open Sans"/>
        </w:rPr>
        <w:t>,</w:t>
      </w:r>
    </w:p>
    <w:p w14:paraId="6EBCB99D" w14:textId="217AEBFF" w:rsidR="009F28BB" w:rsidRPr="00914661" w:rsidRDefault="009F28BB" w:rsidP="00E92ACF">
      <w:pPr>
        <w:pStyle w:val="Odsekzoznamu"/>
        <w:numPr>
          <w:ilvl w:val="0"/>
          <w:numId w:val="18"/>
        </w:numPr>
        <w:autoSpaceDE w:val="0"/>
        <w:autoSpaceDN w:val="0"/>
        <w:adjustRightInd w:val="0"/>
        <w:spacing w:after="120" w:line="276" w:lineRule="auto"/>
        <w:ind w:left="709"/>
        <w:contextualSpacing w:val="0"/>
        <w:jc w:val="both"/>
        <w:rPr>
          <w:rFonts w:ascii="Open Sans" w:hAnsi="Open Sans" w:cs="Open Sans"/>
        </w:rPr>
      </w:pPr>
      <w:r w:rsidRPr="00914661">
        <w:rPr>
          <w:rFonts w:ascii="Open Sans" w:hAnsi="Open Sans" w:cs="Open Sans"/>
        </w:rPr>
        <w:t xml:space="preserve">chuťových vlastností </w:t>
      </w:r>
      <w:r w:rsidR="00A236BF">
        <w:rPr>
          <w:rFonts w:ascii="Open Sans" w:hAnsi="Open Sans" w:cs="Open Sans"/>
        </w:rPr>
        <w:t>(0–3 body)</w:t>
      </w:r>
      <w:r w:rsidR="00A236BF" w:rsidRPr="00914661">
        <w:rPr>
          <w:rFonts w:ascii="Open Sans" w:hAnsi="Open Sans" w:cs="Open Sans"/>
        </w:rPr>
        <w:t>,</w:t>
      </w:r>
    </w:p>
    <w:p w14:paraId="411A2748" w14:textId="1E2E7176" w:rsidR="009F28BB" w:rsidRPr="00914661" w:rsidRDefault="003F3713" w:rsidP="00E92ACF">
      <w:pPr>
        <w:pStyle w:val="Odsekzoznamu"/>
        <w:numPr>
          <w:ilvl w:val="0"/>
          <w:numId w:val="18"/>
        </w:numPr>
        <w:autoSpaceDE w:val="0"/>
        <w:autoSpaceDN w:val="0"/>
        <w:adjustRightInd w:val="0"/>
        <w:spacing w:after="120" w:line="276" w:lineRule="auto"/>
        <w:ind w:left="709"/>
        <w:contextualSpacing w:val="0"/>
        <w:jc w:val="both"/>
        <w:rPr>
          <w:rFonts w:ascii="Open Sans" w:hAnsi="Open Sans" w:cs="Open Sans"/>
        </w:rPr>
      </w:pPr>
      <w:r>
        <w:rPr>
          <w:rFonts w:ascii="Open Sans" w:hAnsi="Open Sans" w:cs="Open Sans"/>
        </w:rPr>
        <w:t xml:space="preserve">produktu a/alebo jedla typického pre poľsko-slovenské pohraničie </w:t>
      </w:r>
      <w:r w:rsidR="00A236BF">
        <w:rPr>
          <w:rFonts w:ascii="Open Sans" w:hAnsi="Open Sans" w:cs="Open Sans"/>
        </w:rPr>
        <w:t>(0–3 body)</w:t>
      </w:r>
      <w:r w:rsidR="00F609F0">
        <w:rPr>
          <w:rFonts w:ascii="Open Sans" w:hAnsi="Open Sans" w:cs="Open Sans"/>
        </w:rPr>
        <w:t>.</w:t>
      </w:r>
    </w:p>
    <w:p w14:paraId="6EBCFC66" w14:textId="031F066E" w:rsidR="008D0850" w:rsidRDefault="008D0850" w:rsidP="00E92ACF">
      <w:pPr>
        <w:pStyle w:val="Odsekzoznamu"/>
        <w:numPr>
          <w:ilvl w:val="0"/>
          <w:numId w:val="17"/>
        </w:numPr>
        <w:autoSpaceDE w:val="0"/>
        <w:autoSpaceDN w:val="0"/>
        <w:adjustRightInd w:val="0"/>
        <w:spacing w:after="120" w:line="276" w:lineRule="auto"/>
        <w:ind w:left="284"/>
        <w:contextualSpacing w:val="0"/>
        <w:jc w:val="both"/>
        <w:rPr>
          <w:rFonts w:ascii="Open Sans" w:hAnsi="Open Sans" w:cs="Open Sans"/>
        </w:rPr>
      </w:pPr>
      <w:r>
        <w:rPr>
          <w:rFonts w:ascii="Open Sans" w:hAnsi="Open Sans" w:cs="Open Sans"/>
        </w:rPr>
        <w:t>Publikum zúčastňujúce sa na Poľsko-slovenskom festivale vykoná hodnotenie formou hlasovania.</w:t>
      </w:r>
    </w:p>
    <w:p w14:paraId="37BEE179" w14:textId="0C0674D6" w:rsidR="009F28BB" w:rsidRPr="00914661" w:rsidRDefault="009F28BB" w:rsidP="00E92ACF">
      <w:pPr>
        <w:pStyle w:val="Odsekzoznamu"/>
        <w:numPr>
          <w:ilvl w:val="0"/>
          <w:numId w:val="17"/>
        </w:numPr>
        <w:autoSpaceDE w:val="0"/>
        <w:autoSpaceDN w:val="0"/>
        <w:adjustRightInd w:val="0"/>
        <w:spacing w:after="120" w:line="276" w:lineRule="auto"/>
        <w:ind w:left="284"/>
        <w:contextualSpacing w:val="0"/>
        <w:jc w:val="both"/>
        <w:rPr>
          <w:rFonts w:ascii="Open Sans" w:hAnsi="Open Sans" w:cs="Open Sans"/>
        </w:rPr>
      </w:pPr>
      <w:r w:rsidRPr="00914661">
        <w:rPr>
          <w:rFonts w:ascii="Open Sans" w:hAnsi="Open Sans" w:cs="Open Sans"/>
        </w:rPr>
        <w:t xml:space="preserve">Víťazi budú o svojom víťazstve informovaní v deň vyhlásenia výsledkov kulinárskej súťaže </w:t>
      </w:r>
      <w:r w:rsidR="00890C5A" w:rsidRPr="00914661">
        <w:rPr>
          <w:rFonts w:ascii="Open Sans" w:hAnsi="Open Sans" w:cs="Open Sans"/>
        </w:rPr>
        <w:t>počas Poľsko-slovenského festivalu</w:t>
      </w:r>
      <w:r w:rsidRPr="00914661">
        <w:rPr>
          <w:rFonts w:ascii="Open Sans" w:hAnsi="Open Sans" w:cs="Open Sans"/>
        </w:rPr>
        <w:t>.</w:t>
      </w:r>
    </w:p>
    <w:p w14:paraId="40434532" w14:textId="77777777" w:rsidR="00140718" w:rsidRPr="00914661" w:rsidRDefault="00140718" w:rsidP="00914661">
      <w:pPr>
        <w:autoSpaceDE w:val="0"/>
        <w:autoSpaceDN w:val="0"/>
        <w:adjustRightInd w:val="0"/>
        <w:spacing w:after="120" w:line="276" w:lineRule="auto"/>
        <w:jc w:val="center"/>
        <w:rPr>
          <w:rFonts w:ascii="Open Sans" w:hAnsi="Open Sans" w:cs="Open Sans"/>
          <w:b/>
          <w:bCs/>
        </w:rPr>
      </w:pPr>
      <w:r w:rsidRPr="00914661">
        <w:rPr>
          <w:rFonts w:ascii="Open Sans" w:hAnsi="Open Sans" w:cs="Open Sans"/>
          <w:b/>
          <w:bCs/>
        </w:rPr>
        <w:lastRenderedPageBreak/>
        <w:t>§ 6</w:t>
      </w:r>
    </w:p>
    <w:p w14:paraId="1DA16634" w14:textId="6F5169D4" w:rsidR="009F28BB" w:rsidRPr="00914661" w:rsidRDefault="009F28BB" w:rsidP="00914661">
      <w:pPr>
        <w:autoSpaceDE w:val="0"/>
        <w:autoSpaceDN w:val="0"/>
        <w:adjustRightInd w:val="0"/>
        <w:spacing w:after="120" w:line="276" w:lineRule="auto"/>
        <w:jc w:val="center"/>
        <w:rPr>
          <w:rFonts w:ascii="Open Sans" w:hAnsi="Open Sans" w:cs="Open Sans"/>
          <w:b/>
          <w:bCs/>
        </w:rPr>
      </w:pPr>
      <w:r w:rsidRPr="00914661">
        <w:rPr>
          <w:rFonts w:ascii="Open Sans" w:hAnsi="Open Sans" w:cs="Open Sans"/>
          <w:b/>
          <w:bCs/>
        </w:rPr>
        <w:t>Ceny</w:t>
      </w:r>
    </w:p>
    <w:p w14:paraId="21F86759" w14:textId="6B253B22" w:rsidR="009F28BB" w:rsidRPr="00914661" w:rsidRDefault="009F28BB" w:rsidP="00E92ACF">
      <w:pPr>
        <w:pStyle w:val="Odsekzoznamu"/>
        <w:numPr>
          <w:ilvl w:val="0"/>
          <w:numId w:val="4"/>
        </w:numPr>
        <w:spacing w:after="120" w:line="276" w:lineRule="auto"/>
        <w:ind w:left="284"/>
        <w:contextualSpacing w:val="0"/>
        <w:jc w:val="both"/>
        <w:rPr>
          <w:rFonts w:ascii="Open Sans" w:hAnsi="Open Sans" w:cs="Open Sans"/>
          <w:bCs/>
        </w:rPr>
      </w:pPr>
      <w:r w:rsidRPr="00914661">
        <w:rPr>
          <w:rFonts w:ascii="Open Sans" w:hAnsi="Open Sans" w:cs="Open Sans"/>
          <w:bCs/>
        </w:rPr>
        <w:t>Udelené ceny budú odovzdané v deň vyhlásenia výsledkov kulinárskej súťaže počas Poľsko-slovenského festivalu.</w:t>
      </w:r>
    </w:p>
    <w:p w14:paraId="5CFDD137" w14:textId="14CBFB58" w:rsidR="0017528E" w:rsidRPr="005A4B97" w:rsidRDefault="003E1155" w:rsidP="00E92ACF">
      <w:pPr>
        <w:pStyle w:val="Odsekzoznamu"/>
        <w:numPr>
          <w:ilvl w:val="0"/>
          <w:numId w:val="4"/>
        </w:numPr>
        <w:spacing w:after="120" w:line="276" w:lineRule="auto"/>
        <w:ind w:left="284"/>
        <w:contextualSpacing w:val="0"/>
        <w:jc w:val="both"/>
        <w:rPr>
          <w:rFonts w:ascii="Open Sans" w:hAnsi="Open Sans" w:cs="Open Sans"/>
          <w:bCs/>
          <w:color w:val="EE0000"/>
        </w:rPr>
      </w:pPr>
      <w:r>
        <w:rPr>
          <w:rFonts w:ascii="Open Sans" w:hAnsi="Open Sans" w:cs="Open Sans"/>
          <w:bCs/>
        </w:rPr>
        <w:t xml:space="preserve">Na účely </w:t>
      </w:r>
      <w:r w:rsidR="0017528E" w:rsidRPr="00914661">
        <w:rPr>
          <w:rFonts w:ascii="Open Sans" w:hAnsi="Open Sans" w:cs="Open Sans"/>
          <w:bCs/>
        </w:rPr>
        <w:t>kulinárskej súťaže bude pre víťazov zabezpečených 10 vecných cien</w:t>
      </w:r>
      <w:r w:rsidR="000419F0">
        <w:rPr>
          <w:rFonts w:ascii="Open Sans" w:hAnsi="Open Sans" w:cs="Open Sans"/>
          <w:bCs/>
        </w:rPr>
        <w:t xml:space="preserve">. </w:t>
      </w:r>
    </w:p>
    <w:p w14:paraId="74C465C7" w14:textId="11394CF5" w:rsidR="00890C5A" w:rsidRPr="00914661" w:rsidRDefault="00890C5A" w:rsidP="00E92ACF">
      <w:pPr>
        <w:pStyle w:val="Odsekzoznamu"/>
        <w:numPr>
          <w:ilvl w:val="0"/>
          <w:numId w:val="4"/>
        </w:numPr>
        <w:spacing w:after="120" w:line="276" w:lineRule="auto"/>
        <w:ind w:left="284"/>
        <w:contextualSpacing w:val="0"/>
        <w:jc w:val="both"/>
        <w:rPr>
          <w:rFonts w:ascii="Open Sans" w:hAnsi="Open Sans" w:cs="Open Sans"/>
          <w:bCs/>
        </w:rPr>
      </w:pPr>
      <w:r w:rsidRPr="00914661">
        <w:rPr>
          <w:rFonts w:ascii="Open Sans" w:hAnsi="Open Sans" w:cs="Open Sans"/>
          <w:bCs/>
        </w:rPr>
        <w:t>Víťazi, ktorým boli udelené ceny, nemajú právo na ich výmenu za inú cenu ani za peňažnú náhradu.</w:t>
      </w:r>
    </w:p>
    <w:p w14:paraId="5C7F44F8" w14:textId="6A098E6E" w:rsidR="00890C5A" w:rsidRPr="00914661" w:rsidRDefault="00890C5A" w:rsidP="00E92ACF">
      <w:pPr>
        <w:pStyle w:val="Odsekzoznamu"/>
        <w:numPr>
          <w:ilvl w:val="0"/>
          <w:numId w:val="4"/>
        </w:numPr>
        <w:spacing w:after="120" w:line="276" w:lineRule="auto"/>
        <w:ind w:left="284"/>
        <w:contextualSpacing w:val="0"/>
        <w:jc w:val="both"/>
        <w:rPr>
          <w:rFonts w:ascii="Open Sans" w:hAnsi="Open Sans" w:cs="Open Sans"/>
          <w:bCs/>
        </w:rPr>
      </w:pPr>
      <w:r w:rsidRPr="00914661">
        <w:rPr>
          <w:rFonts w:ascii="Open Sans" w:hAnsi="Open Sans" w:cs="Open Sans"/>
          <w:bCs/>
        </w:rPr>
        <w:t>Organizátor nenesie zodpovednosť z titulu záruky ani ručenia za vady veci, ktorá je cenou. Zodpovednosťou v tomto smere je subjekt poskytujúci záruku (výrobca, distribútor, predajca).</w:t>
      </w:r>
    </w:p>
    <w:p w14:paraId="00DFD16B" w14:textId="5532DDC5" w:rsidR="00140718" w:rsidRPr="00914661" w:rsidRDefault="00140718" w:rsidP="00914661">
      <w:pPr>
        <w:tabs>
          <w:tab w:val="left" w:pos="284"/>
          <w:tab w:val="left" w:pos="426"/>
        </w:tabs>
        <w:autoSpaceDE w:val="0"/>
        <w:autoSpaceDN w:val="0"/>
        <w:adjustRightInd w:val="0"/>
        <w:spacing w:after="120" w:line="276" w:lineRule="auto"/>
        <w:jc w:val="center"/>
        <w:rPr>
          <w:rFonts w:ascii="Open Sans" w:hAnsi="Open Sans" w:cs="Open Sans"/>
          <w:b/>
          <w:bCs/>
        </w:rPr>
      </w:pPr>
      <w:r w:rsidRPr="00914661">
        <w:rPr>
          <w:rFonts w:ascii="Open Sans" w:hAnsi="Open Sans" w:cs="Open Sans"/>
          <w:b/>
          <w:bCs/>
        </w:rPr>
        <w:t xml:space="preserve">§ 7 </w:t>
      </w:r>
    </w:p>
    <w:p w14:paraId="330B1F53" w14:textId="77777777" w:rsidR="00140718" w:rsidRPr="00914661" w:rsidRDefault="00140718" w:rsidP="00914661">
      <w:pPr>
        <w:spacing w:after="120" w:line="276" w:lineRule="auto"/>
        <w:jc w:val="center"/>
        <w:rPr>
          <w:rFonts w:ascii="Open Sans" w:hAnsi="Open Sans" w:cs="Open Sans"/>
          <w:b/>
        </w:rPr>
      </w:pPr>
      <w:r w:rsidRPr="00914661">
        <w:rPr>
          <w:rFonts w:ascii="Open Sans" w:hAnsi="Open Sans" w:cs="Open Sans"/>
          <w:b/>
        </w:rPr>
        <w:t xml:space="preserve">Záverečné ustanovenia </w:t>
      </w:r>
    </w:p>
    <w:p w14:paraId="283F4C5E" w14:textId="656ED8D1" w:rsidR="003E1155" w:rsidRPr="003E1155" w:rsidRDefault="003E1155" w:rsidP="00DF3733">
      <w:pPr>
        <w:pStyle w:val="Odsekzoznamu"/>
        <w:numPr>
          <w:ilvl w:val="3"/>
          <w:numId w:val="5"/>
        </w:numPr>
        <w:spacing w:after="120" w:line="276" w:lineRule="auto"/>
        <w:ind w:left="426"/>
        <w:contextualSpacing w:val="0"/>
        <w:jc w:val="both"/>
        <w:rPr>
          <w:rFonts w:ascii="Open Sans" w:hAnsi="Open Sans" w:cs="Open Sans"/>
        </w:rPr>
      </w:pPr>
      <w:r>
        <w:rPr>
          <w:rFonts w:ascii="Open Sans" w:hAnsi="Open Sans" w:cs="Open Sans"/>
        </w:rPr>
        <w:t xml:space="preserve">Účastníci kulinárskej súťaže </w:t>
      </w:r>
      <w:r w:rsidRPr="00914661">
        <w:rPr>
          <w:rFonts w:ascii="Open Sans" w:hAnsi="Open Sans" w:cs="Open Sans"/>
        </w:rPr>
        <w:t>potvrdzujú, že súhlasia s pravidlami uvedenými v týchto pravidlách a v plnej miere ich akceptujú.</w:t>
      </w:r>
    </w:p>
    <w:p w14:paraId="41BD3449" w14:textId="394B67A5" w:rsidR="00A623FB" w:rsidRPr="00914661" w:rsidRDefault="003E1155" w:rsidP="00DF3733">
      <w:pPr>
        <w:pStyle w:val="Odsekzoznamu"/>
        <w:numPr>
          <w:ilvl w:val="3"/>
          <w:numId w:val="5"/>
        </w:numPr>
        <w:spacing w:after="120" w:line="276" w:lineRule="auto"/>
        <w:ind w:left="426"/>
        <w:contextualSpacing w:val="0"/>
        <w:jc w:val="both"/>
        <w:rPr>
          <w:rFonts w:ascii="Open Sans" w:hAnsi="Open Sans" w:cs="Open Sans"/>
        </w:rPr>
      </w:pPr>
      <w:r>
        <w:rPr>
          <w:rFonts w:ascii="Open Sans" w:hAnsi="Open Sans" w:cs="Open Sans"/>
        </w:rPr>
        <w:t xml:space="preserve">Účastníci vyjadrujú </w:t>
      </w:r>
      <w:r w:rsidR="00140718" w:rsidRPr="00914661">
        <w:rPr>
          <w:rFonts w:ascii="Open Sans" w:hAnsi="Open Sans" w:cs="Open Sans"/>
        </w:rPr>
        <w:t xml:space="preserve">súhlas so spracovaním svojich osobných údajov zo strany </w:t>
      </w:r>
      <w:r>
        <w:rPr>
          <w:rFonts w:ascii="Open Sans" w:hAnsi="Open Sans" w:cs="Open Sans"/>
        </w:rPr>
        <w:t xml:space="preserve">príjemcu a partnera </w:t>
      </w:r>
      <w:r w:rsidR="00A623FB" w:rsidRPr="00914661">
        <w:rPr>
          <w:rFonts w:ascii="Open Sans" w:hAnsi="Open Sans" w:cs="Open Sans"/>
        </w:rPr>
        <w:t xml:space="preserve">projektu s názvom „Značkový región bez hraníc“/ „Markowy region bez granic“ spracúvať </w:t>
      </w:r>
      <w:r w:rsidR="00140718" w:rsidRPr="00914661">
        <w:rPr>
          <w:rFonts w:ascii="Open Sans" w:hAnsi="Open Sans" w:cs="Open Sans"/>
        </w:rPr>
        <w:t xml:space="preserve">ich osobné údaje v podobe: </w:t>
      </w:r>
      <w:r w:rsidR="00A623FB" w:rsidRPr="00914661">
        <w:rPr>
          <w:rFonts w:ascii="Open Sans" w:hAnsi="Open Sans" w:cs="Open Sans"/>
        </w:rPr>
        <w:t xml:space="preserve">mena, </w:t>
      </w:r>
      <w:r w:rsidR="00140718" w:rsidRPr="00914661">
        <w:rPr>
          <w:rFonts w:ascii="Open Sans" w:hAnsi="Open Sans" w:cs="Open Sans"/>
        </w:rPr>
        <w:t xml:space="preserve">priezviska, telefónneho čísla, adresy, e-mailovej adresy a podobizne na účely uskutočnenia </w:t>
      </w:r>
      <w:r w:rsidR="00A623FB" w:rsidRPr="00914661">
        <w:rPr>
          <w:rFonts w:ascii="Open Sans" w:hAnsi="Open Sans" w:cs="Open Sans"/>
        </w:rPr>
        <w:t xml:space="preserve">kulinárskej </w:t>
      </w:r>
      <w:r w:rsidR="00140718" w:rsidRPr="00914661">
        <w:rPr>
          <w:rFonts w:ascii="Open Sans" w:hAnsi="Open Sans" w:cs="Open Sans"/>
        </w:rPr>
        <w:t xml:space="preserve">súťaže </w:t>
      </w:r>
      <w:r w:rsidR="00A623FB" w:rsidRPr="00914661">
        <w:rPr>
          <w:rFonts w:ascii="Open Sans" w:hAnsi="Open Sans" w:cs="Open Sans"/>
        </w:rPr>
        <w:t>„</w:t>
      </w:r>
      <w:bookmarkStart w:id="1" w:name="_Hlk95990772"/>
      <w:r w:rsidR="00A623FB" w:rsidRPr="00914661">
        <w:rPr>
          <w:rFonts w:ascii="Open Sans" w:hAnsi="Open Sans" w:cs="Open Sans"/>
        </w:rPr>
        <w:t xml:space="preserve"> “ </w:t>
      </w:r>
      <w:r w:rsidR="00140718" w:rsidRPr="00914661">
        <w:rPr>
          <w:rFonts w:ascii="Open Sans" w:hAnsi="Open Sans" w:cs="Open Sans"/>
          <w:bCs/>
        </w:rPr>
        <w:t xml:space="preserve">počas </w:t>
      </w:r>
      <w:r w:rsidR="00A623FB" w:rsidRPr="00914661">
        <w:rPr>
          <w:rFonts w:ascii="Open Sans" w:hAnsi="Open Sans" w:cs="Open Sans"/>
          <w:bCs/>
        </w:rPr>
        <w:t>Poľsko-slovenského festivalu</w:t>
      </w:r>
      <w:r>
        <w:rPr>
          <w:rFonts w:ascii="Open Sans" w:hAnsi="Open Sans" w:cs="Open Sans"/>
          <w:bCs/>
        </w:rPr>
        <w:t>, ako aj na účely propagácie a dokumentácie uvedeného projektu</w:t>
      </w:r>
      <w:r w:rsidR="00140718" w:rsidRPr="00914661">
        <w:rPr>
          <w:rFonts w:ascii="Open Sans" w:hAnsi="Open Sans" w:cs="Open Sans"/>
          <w:bCs/>
        </w:rPr>
        <w:t>.</w:t>
      </w:r>
      <w:bookmarkEnd w:id="1"/>
    </w:p>
    <w:p w14:paraId="1B30AF4A" w14:textId="161E2C14" w:rsidR="003E1155" w:rsidRDefault="003E1155" w:rsidP="00DF3733">
      <w:pPr>
        <w:pStyle w:val="Odsekzoznamu"/>
        <w:numPr>
          <w:ilvl w:val="3"/>
          <w:numId w:val="5"/>
        </w:numPr>
        <w:spacing w:after="120" w:line="276" w:lineRule="auto"/>
        <w:ind w:left="426"/>
        <w:contextualSpacing w:val="0"/>
        <w:jc w:val="both"/>
        <w:rPr>
          <w:rFonts w:ascii="Open Sans" w:hAnsi="Open Sans" w:cs="Open Sans"/>
        </w:rPr>
      </w:pPr>
      <w:r>
        <w:rPr>
          <w:rFonts w:ascii="Open Sans" w:hAnsi="Open Sans" w:cs="Open Sans"/>
        </w:rPr>
        <w:t xml:space="preserve">Príjemca a partner </w:t>
      </w:r>
      <w:r w:rsidRPr="00914661">
        <w:rPr>
          <w:rFonts w:ascii="Open Sans" w:hAnsi="Open Sans" w:cs="Open Sans"/>
        </w:rPr>
        <w:t xml:space="preserve">projektu s názvom „Značkový región bez hraníc“/„Markowy region bez granic“ si vyhradzujú právo počas podujatia </w:t>
      </w:r>
      <w:r w:rsidR="00FC605E">
        <w:rPr>
          <w:rFonts w:ascii="Open Sans" w:hAnsi="Open Sans" w:cs="Open Sans"/>
        </w:rPr>
        <w:t>vyhotovova</w:t>
      </w:r>
      <w:r w:rsidR="003C4BCF">
        <w:rPr>
          <w:rFonts w:ascii="Open Sans" w:hAnsi="Open Sans" w:cs="Open Sans"/>
        </w:rPr>
        <w:t>ť</w:t>
      </w:r>
      <w:r w:rsidRPr="00914661">
        <w:rPr>
          <w:rFonts w:ascii="Open Sans" w:hAnsi="Open Sans" w:cs="Open Sans"/>
        </w:rPr>
        <w:t xml:space="preserve"> fotografie, fotoreportáže a videozáznamy</w:t>
      </w:r>
      <w:r>
        <w:rPr>
          <w:rFonts w:ascii="Open Sans" w:hAnsi="Open Sans" w:cs="Open Sans"/>
        </w:rPr>
        <w:t>.</w:t>
      </w:r>
    </w:p>
    <w:p w14:paraId="53028E42" w14:textId="19A1FA3F" w:rsidR="007C1DB6" w:rsidRDefault="00140718" w:rsidP="00DF3733">
      <w:pPr>
        <w:pStyle w:val="Odsekzoznamu"/>
        <w:numPr>
          <w:ilvl w:val="3"/>
          <w:numId w:val="5"/>
        </w:numPr>
        <w:spacing w:after="120" w:line="276" w:lineRule="auto"/>
        <w:ind w:left="426"/>
        <w:contextualSpacing w:val="0"/>
        <w:jc w:val="both"/>
        <w:rPr>
          <w:rFonts w:ascii="Open Sans" w:hAnsi="Open Sans" w:cs="Open Sans"/>
        </w:rPr>
      </w:pPr>
      <w:r w:rsidRPr="00914661">
        <w:rPr>
          <w:rFonts w:ascii="Open Sans" w:hAnsi="Open Sans" w:cs="Open Sans"/>
        </w:rPr>
        <w:t xml:space="preserve">Odoslanie </w:t>
      </w:r>
      <w:r w:rsidR="00A623FB" w:rsidRPr="00914661">
        <w:rPr>
          <w:rFonts w:ascii="Open Sans" w:hAnsi="Open Sans" w:cs="Open Sans"/>
        </w:rPr>
        <w:t xml:space="preserve">prihlášky </w:t>
      </w:r>
      <w:r w:rsidRPr="00914661">
        <w:rPr>
          <w:rFonts w:ascii="Open Sans" w:hAnsi="Open Sans" w:cs="Open Sans"/>
        </w:rPr>
        <w:t xml:space="preserve">sa považuje za súhlas so zverejnením </w:t>
      </w:r>
      <w:r w:rsidR="00A623FB" w:rsidRPr="00914661">
        <w:rPr>
          <w:rFonts w:ascii="Open Sans" w:hAnsi="Open Sans" w:cs="Open Sans"/>
        </w:rPr>
        <w:t>fotografií produktov a jedál</w:t>
      </w:r>
      <w:r w:rsidRPr="00914661">
        <w:rPr>
          <w:rFonts w:ascii="Open Sans" w:hAnsi="Open Sans" w:cs="Open Sans"/>
        </w:rPr>
        <w:t xml:space="preserve">, ako aj s ich bezplatným rozmnožovaním a využívaním na informačné a marketingové účely súvisiace s aktivitami propagujúcimi </w:t>
      </w:r>
      <w:r w:rsidR="00F609F0">
        <w:rPr>
          <w:rFonts w:ascii="Open Sans" w:hAnsi="Open Sans" w:cs="Open Sans"/>
        </w:rPr>
        <w:t xml:space="preserve">kulinársku </w:t>
      </w:r>
      <w:r w:rsidRPr="00914661">
        <w:rPr>
          <w:rFonts w:ascii="Open Sans" w:hAnsi="Open Sans" w:cs="Open Sans"/>
        </w:rPr>
        <w:t>súťaž</w:t>
      </w:r>
      <w:r w:rsidR="00A623FB" w:rsidRPr="00914661">
        <w:rPr>
          <w:rFonts w:ascii="Open Sans" w:hAnsi="Open Sans" w:cs="Open Sans"/>
        </w:rPr>
        <w:t>, Poľsko-slovenský festival a projekt s názvom „Značkový región bez hraníc“/„Markowy region bez granic</w:t>
      </w:r>
      <w:r w:rsidRPr="00914661">
        <w:rPr>
          <w:rFonts w:ascii="Open Sans" w:hAnsi="Open Sans" w:cs="Open Sans"/>
        </w:rPr>
        <w:t>“.</w:t>
      </w:r>
      <w:bookmarkStart w:id="2" w:name="_Hlk96324914"/>
    </w:p>
    <w:p w14:paraId="63133D37" w14:textId="3F7E41D9" w:rsidR="00551786" w:rsidRPr="00914661" w:rsidRDefault="00551786" w:rsidP="00DF3733">
      <w:pPr>
        <w:pStyle w:val="Odsekzoznamu"/>
        <w:numPr>
          <w:ilvl w:val="3"/>
          <w:numId w:val="5"/>
        </w:numPr>
        <w:spacing w:after="120" w:line="276" w:lineRule="auto"/>
        <w:ind w:left="426"/>
        <w:contextualSpacing w:val="0"/>
        <w:jc w:val="both"/>
        <w:rPr>
          <w:rFonts w:ascii="Open Sans" w:hAnsi="Open Sans" w:cs="Open Sans"/>
        </w:rPr>
      </w:pPr>
      <w:r w:rsidRPr="00551786">
        <w:rPr>
          <w:rFonts w:ascii="Open Sans" w:hAnsi="Open Sans" w:cs="Open Sans"/>
        </w:rPr>
        <w:lastRenderedPageBreak/>
        <w:t>Tieto pravidlá nadobúdajú platnosť dňom ich zverejnenia a platia až do odvolania</w:t>
      </w:r>
      <w:r>
        <w:rPr>
          <w:rFonts w:ascii="Open Sans" w:hAnsi="Open Sans" w:cs="Open Sans"/>
        </w:rPr>
        <w:t>.</w:t>
      </w:r>
    </w:p>
    <w:bookmarkEnd w:id="2"/>
    <w:p w14:paraId="75814AD9" w14:textId="202E78F4" w:rsidR="00235A2B" w:rsidRPr="00914661" w:rsidRDefault="00235A2B" w:rsidP="00914661">
      <w:pPr>
        <w:spacing w:after="120" w:line="276" w:lineRule="auto"/>
        <w:jc w:val="center"/>
        <w:rPr>
          <w:rFonts w:ascii="Open Sans" w:hAnsi="Open Sans" w:cs="Open Sans"/>
          <w:b/>
          <w:bCs/>
        </w:rPr>
      </w:pPr>
      <w:r w:rsidRPr="00914661">
        <w:rPr>
          <w:rFonts w:ascii="Open Sans" w:hAnsi="Open Sans" w:cs="Open Sans"/>
          <w:b/>
          <w:bCs/>
        </w:rPr>
        <w:t>§ 8</w:t>
      </w:r>
    </w:p>
    <w:p w14:paraId="20ABED4E" w14:textId="6D1CC2EF" w:rsidR="0057424D" w:rsidRPr="00914661" w:rsidRDefault="0057424D" w:rsidP="00914661">
      <w:pPr>
        <w:spacing w:after="120" w:line="276" w:lineRule="auto"/>
        <w:jc w:val="center"/>
        <w:rPr>
          <w:rFonts w:ascii="Open Sans" w:hAnsi="Open Sans" w:cs="Open Sans"/>
        </w:rPr>
      </w:pPr>
      <w:r w:rsidRPr="00914661">
        <w:rPr>
          <w:rFonts w:ascii="Open Sans" w:hAnsi="Open Sans" w:cs="Open Sans"/>
          <w:b/>
          <w:bCs/>
        </w:rPr>
        <w:t>Inform</w:t>
      </w:r>
      <w:r w:rsidR="00DF3733">
        <w:rPr>
          <w:rFonts w:ascii="Open Sans" w:hAnsi="Open Sans" w:cs="Open Sans"/>
          <w:b/>
          <w:bCs/>
        </w:rPr>
        <w:t>a</w:t>
      </w:r>
      <w:r w:rsidRPr="00914661">
        <w:rPr>
          <w:rFonts w:ascii="Open Sans" w:hAnsi="Open Sans" w:cs="Open Sans"/>
          <w:b/>
          <w:bCs/>
        </w:rPr>
        <w:t>čná doložka</w:t>
      </w:r>
    </w:p>
    <w:p w14:paraId="4F66ABE5" w14:textId="1E528EF4" w:rsidR="000E0235" w:rsidRPr="00914661" w:rsidRDefault="0057424D" w:rsidP="00831C87">
      <w:pPr>
        <w:spacing w:after="120" w:line="276" w:lineRule="auto"/>
        <w:jc w:val="both"/>
        <w:rPr>
          <w:rFonts w:ascii="Open Sans" w:hAnsi="Open Sans" w:cs="Open Sans"/>
        </w:rPr>
      </w:pPr>
      <w:r w:rsidRPr="00914661">
        <w:rPr>
          <w:rFonts w:ascii="Open Sans" w:hAnsi="Open Sans" w:cs="Open Sans"/>
          <w:b/>
          <w:bCs/>
          <w:color w:val="2F5496" w:themeColor="accent1" w:themeShade="BF"/>
        </w:rPr>
        <w:t xml:space="preserve"> </w:t>
      </w:r>
      <w:r w:rsidR="000E0235" w:rsidRPr="00914661">
        <w:rPr>
          <w:rFonts w:ascii="Open Sans" w:hAnsi="Open Sans" w:cs="Open Sans"/>
        </w:rPr>
        <w:t>V súlade s článkom 13 nariadenia EÚ o ochrane osobných údajov č. 2016/679 zo dňa 27. apríla 2016 (ďalej len „RODO“) oznamujeme, že:</w:t>
      </w:r>
    </w:p>
    <w:p w14:paraId="30DD43F6" w14:textId="46C2FC73" w:rsidR="000E0235" w:rsidRPr="00914661" w:rsidRDefault="000E0235" w:rsidP="00831C87">
      <w:pPr>
        <w:numPr>
          <w:ilvl w:val="0"/>
          <w:numId w:val="19"/>
        </w:numPr>
        <w:spacing w:after="120" w:line="276" w:lineRule="auto"/>
        <w:jc w:val="both"/>
        <w:rPr>
          <w:rFonts w:ascii="Open Sans" w:hAnsi="Open Sans" w:cs="Open Sans"/>
        </w:rPr>
      </w:pPr>
      <w:r w:rsidRPr="00914661">
        <w:rPr>
          <w:rFonts w:ascii="Open Sans" w:hAnsi="Open Sans" w:cs="Open Sans"/>
        </w:rPr>
        <w:t>Správcom vašich osobných údajov je Správa Podkarpatského vojvodstva (partner projektu) so sídlom na adrese al. Cieplińskiego 4, 35-010 Rzeszów, e-mailová adresa:</w:t>
      </w:r>
      <w:hyperlink r:id="rId11" w:history="1">
        <w:r w:rsidRPr="00914661">
          <w:rPr>
            <w:rStyle w:val="Hypertextovprepojenie"/>
            <w:rFonts w:ascii="Open Sans" w:hAnsi="Open Sans" w:cs="Open Sans"/>
          </w:rPr>
          <w:t>urzad@podkarpackie.pl</w:t>
        </w:r>
      </w:hyperlink>
      <w:r w:rsidRPr="00914661">
        <w:rPr>
          <w:rFonts w:ascii="Open Sans" w:hAnsi="Open Sans" w:cs="Open Sans"/>
        </w:rPr>
        <w:t xml:space="preserve"> , webová stránka: bip.podkarpackie.pl.</w:t>
      </w:r>
    </w:p>
    <w:p w14:paraId="3385110E" w14:textId="77777777" w:rsidR="000E0235" w:rsidRPr="00914661" w:rsidRDefault="000E0235" w:rsidP="00831C87">
      <w:pPr>
        <w:numPr>
          <w:ilvl w:val="0"/>
          <w:numId w:val="19"/>
        </w:numPr>
        <w:spacing w:after="120" w:line="276" w:lineRule="auto"/>
        <w:jc w:val="both"/>
        <w:rPr>
          <w:rFonts w:ascii="Open Sans" w:hAnsi="Open Sans" w:cs="Open Sans"/>
        </w:rPr>
      </w:pPr>
      <w:r w:rsidRPr="00914661">
        <w:rPr>
          <w:rFonts w:ascii="Open Sans" w:hAnsi="Open Sans" w:cs="Open Sans"/>
        </w:rPr>
        <w:t>Na účely spracúvania osobných údajov bola vymenovaná kontaktná osoba, inšpektor pre ochranu údajov v Úrade maršala Podkarpatského vojvodstva (UMWP), e-mailová adresa:</w:t>
      </w:r>
      <w:hyperlink r:id="rId12" w:history="1">
        <w:r w:rsidRPr="00914661">
          <w:rPr>
            <w:rStyle w:val="Hypertextovprepojenie"/>
            <w:rFonts w:ascii="Open Sans" w:hAnsi="Open Sans" w:cs="Open Sans"/>
          </w:rPr>
          <w:t>iod@podkarpackie.pl</w:t>
        </w:r>
      </w:hyperlink>
      <w:r w:rsidRPr="00914661">
        <w:rPr>
          <w:rFonts w:ascii="Open Sans" w:hAnsi="Open Sans" w:cs="Open Sans"/>
        </w:rPr>
        <w:t xml:space="preserve"> , tel. 17 747 67 09 alebo priamo na adrese Úradu maršala.</w:t>
      </w:r>
    </w:p>
    <w:p w14:paraId="12EC1404" w14:textId="0ED924A1" w:rsidR="000E0235" w:rsidRPr="00914661" w:rsidRDefault="000E0235" w:rsidP="00831C87">
      <w:pPr>
        <w:numPr>
          <w:ilvl w:val="0"/>
          <w:numId w:val="19"/>
        </w:numPr>
        <w:spacing w:after="120" w:line="276" w:lineRule="auto"/>
        <w:jc w:val="both"/>
        <w:rPr>
          <w:rFonts w:ascii="Open Sans" w:hAnsi="Open Sans" w:cs="Open Sans"/>
        </w:rPr>
      </w:pPr>
      <w:r w:rsidRPr="00914661">
        <w:rPr>
          <w:rFonts w:ascii="Open Sans" w:hAnsi="Open Sans" w:cs="Open Sans"/>
        </w:rPr>
        <w:t xml:space="preserve">Údaje spracúvané v rámci projektu sa odovzdávajú na spracovanie príjemcovi projektu: Inovačné partnerské centrum so sídlom na ul. </w:t>
      </w:r>
      <w:r w:rsidR="00A7089B" w:rsidRPr="00A7089B">
        <w:rPr>
          <w:rFonts w:ascii="Open Sans" w:hAnsi="Open Sans" w:cs="Open Sans"/>
          <w:iCs/>
          <w:lang w:val="sk-SK"/>
        </w:rPr>
        <w:t>Levočská 1</w:t>
      </w:r>
      <w:r w:rsidRPr="00914661">
        <w:rPr>
          <w:rFonts w:ascii="Open Sans" w:hAnsi="Open Sans" w:cs="Open Sans"/>
        </w:rPr>
        <w:t>, Prešov 080 01 (Slovensko)</w:t>
      </w:r>
      <w:r w:rsidR="008C18EF">
        <w:rPr>
          <w:rFonts w:ascii="Open Sans" w:hAnsi="Open Sans" w:cs="Open Sans"/>
        </w:rPr>
        <w:t xml:space="preserve">, emailová adresa: </w:t>
      </w:r>
      <w:hyperlink r:id="rId13" w:history="1">
        <w:r w:rsidR="008C18EF" w:rsidRPr="00922F8E">
          <w:rPr>
            <w:rStyle w:val="Hypertextovprepojenie"/>
            <w:rFonts w:ascii="Open Sans" w:hAnsi="Open Sans" w:cs="Open Sans"/>
          </w:rPr>
          <w:t>info@inovacne.sk</w:t>
        </w:r>
      </w:hyperlink>
      <w:r w:rsidR="008C18EF">
        <w:rPr>
          <w:rFonts w:ascii="Open Sans" w:hAnsi="Open Sans" w:cs="Open Sans"/>
        </w:rPr>
        <w:t xml:space="preserve">, webová stránka: </w:t>
      </w:r>
      <w:hyperlink r:id="rId14" w:history="1">
        <w:r w:rsidR="008C18EF" w:rsidRPr="00922F8E">
          <w:rPr>
            <w:rStyle w:val="Hypertextovprepojenie"/>
            <w:rFonts w:ascii="Open Sans" w:hAnsi="Open Sans" w:cs="Open Sans"/>
          </w:rPr>
          <w:t>www.inovacne.sk</w:t>
        </w:r>
      </w:hyperlink>
      <w:r w:rsidRPr="00914661">
        <w:rPr>
          <w:rFonts w:ascii="Open Sans" w:hAnsi="Open Sans" w:cs="Open Sans"/>
        </w:rPr>
        <w:t xml:space="preserve">. </w:t>
      </w:r>
    </w:p>
    <w:p w14:paraId="05C88D56" w14:textId="77777777" w:rsidR="000E0235" w:rsidRPr="00914661" w:rsidRDefault="000E0235" w:rsidP="00831C87">
      <w:pPr>
        <w:numPr>
          <w:ilvl w:val="0"/>
          <w:numId w:val="19"/>
        </w:numPr>
        <w:spacing w:after="120" w:line="276" w:lineRule="auto"/>
        <w:jc w:val="both"/>
        <w:rPr>
          <w:rFonts w:ascii="Open Sans" w:hAnsi="Open Sans" w:cs="Open Sans"/>
        </w:rPr>
      </w:pPr>
      <w:r w:rsidRPr="00914661">
        <w:rPr>
          <w:rFonts w:ascii="Open Sans" w:hAnsi="Open Sans" w:cs="Open Sans"/>
        </w:rPr>
        <w:t xml:space="preserve">Príjemca a partner projektu sú samostatnými správcami údajov. </w:t>
      </w:r>
    </w:p>
    <w:p w14:paraId="79E2D256" w14:textId="07454F54" w:rsidR="000E0235" w:rsidRPr="00914661" w:rsidRDefault="000E0235" w:rsidP="00831C87">
      <w:pPr>
        <w:numPr>
          <w:ilvl w:val="0"/>
          <w:numId w:val="19"/>
        </w:numPr>
        <w:spacing w:after="120" w:line="276" w:lineRule="auto"/>
        <w:jc w:val="both"/>
        <w:rPr>
          <w:rFonts w:ascii="Open Sans" w:hAnsi="Open Sans" w:cs="Open Sans"/>
        </w:rPr>
      </w:pPr>
      <w:r w:rsidRPr="00914661">
        <w:rPr>
          <w:rFonts w:ascii="Open Sans" w:hAnsi="Open Sans" w:cs="Open Sans"/>
        </w:rPr>
        <w:t>Vaše osobné údaje budú spracúvané v súvislosti s realizáciou, monitorovaním a hodnotením projektu s názvom „Značkový región bez hraníc“/ „Značkový región bez hraníc“, spolufinancovaného z Fondu malých projektov programu Interreg Poľsko – Slovensko 2021–2027, a to najmä s cieľom umožniť overenie oprávnenosti výdavkov vyúčtovaných v rámci malého projektu. Poskytnutie údajov je dobrovoľné, ale nevyhnutné na dosiahnutie uvedeného účelu. Odmietnutie ich poskytnutia znamená, že nebude možné prijať príslušné opatrenia.</w:t>
      </w:r>
    </w:p>
    <w:p w14:paraId="0DAC32FE" w14:textId="77777777" w:rsidR="000E0235" w:rsidRPr="00914661" w:rsidRDefault="000E0235" w:rsidP="00831C87">
      <w:pPr>
        <w:pStyle w:val="Odsekzoznamu"/>
        <w:numPr>
          <w:ilvl w:val="0"/>
          <w:numId w:val="19"/>
        </w:numPr>
        <w:spacing w:after="120" w:line="276" w:lineRule="auto"/>
        <w:contextualSpacing w:val="0"/>
        <w:jc w:val="both"/>
        <w:rPr>
          <w:rFonts w:ascii="Open Sans" w:hAnsi="Open Sans" w:cs="Open Sans"/>
        </w:rPr>
      </w:pPr>
      <w:r w:rsidRPr="00914661">
        <w:rPr>
          <w:rFonts w:ascii="Open Sans" w:hAnsi="Open Sans" w:cs="Open Sans"/>
        </w:rPr>
        <w:t>Máte právo: požiadať prevádzkovateľa o prístup k osobným údajom, o ich opravu, vymazanie (s ohľadom na obmedzenia podľa článku 17 ods. 3 GDPR) alebo obmedzenie spracúvania, právo vznieť námietku proti spracúvaniu, právo na prenos údajov, právo kedykoľvek odvolať súhlas.</w:t>
      </w:r>
    </w:p>
    <w:p w14:paraId="222CF698" w14:textId="77777777" w:rsidR="000E0235" w:rsidRPr="00914661" w:rsidRDefault="000E0235" w:rsidP="00831C87">
      <w:pPr>
        <w:pStyle w:val="Odsekzoznamu"/>
        <w:numPr>
          <w:ilvl w:val="0"/>
          <w:numId w:val="19"/>
        </w:numPr>
        <w:spacing w:after="120" w:line="276" w:lineRule="auto"/>
        <w:contextualSpacing w:val="0"/>
        <w:jc w:val="both"/>
        <w:rPr>
          <w:rFonts w:ascii="Open Sans" w:hAnsi="Open Sans" w:cs="Open Sans"/>
        </w:rPr>
      </w:pPr>
      <w:r w:rsidRPr="00914661">
        <w:rPr>
          <w:rFonts w:ascii="Open Sans" w:hAnsi="Open Sans" w:cs="Open Sans"/>
        </w:rPr>
        <w:lastRenderedPageBreak/>
        <w:t xml:space="preserve">Máte právo podať sťažnosť predsedovi Úradu na ochranu osobných údajov </w:t>
      </w:r>
      <w:r w:rsidRPr="00914661">
        <w:rPr>
          <w:rFonts w:ascii="Open Sans" w:hAnsi="Open Sans" w:cs="Open Sans"/>
          <w:color w:val="000000" w:themeColor="text1"/>
        </w:rPr>
        <w:t>/ Úradu na ochranu osobných údajov Slovenskej republiky (článok 77 GDPR) – v prípade, ak sa osoba domnieva, že spracúvanie jej osobných údajov porušuje ustanovenia GDPR alebo iné vnútroštátne predpisy upravujúce ochranu osobných údajov platné v Poľsku alebo v Slovenskej republike.</w:t>
      </w:r>
    </w:p>
    <w:p w14:paraId="31FCE12A" w14:textId="77777777" w:rsidR="000E0235" w:rsidRPr="00914661" w:rsidRDefault="000E0235" w:rsidP="00831C87">
      <w:pPr>
        <w:pStyle w:val="Odsekzoznamu"/>
        <w:numPr>
          <w:ilvl w:val="0"/>
          <w:numId w:val="19"/>
        </w:numPr>
        <w:spacing w:after="120" w:line="276" w:lineRule="auto"/>
        <w:contextualSpacing w:val="0"/>
        <w:jc w:val="both"/>
        <w:rPr>
          <w:rFonts w:ascii="Open Sans" w:hAnsi="Open Sans" w:cs="Open Sans"/>
        </w:rPr>
      </w:pPr>
      <w:r w:rsidRPr="00914661">
        <w:rPr>
          <w:rFonts w:ascii="Open Sans" w:hAnsi="Open Sans" w:cs="Open Sans"/>
        </w:rPr>
        <w:t>Právne základy spracúvania osobných údajov:</w:t>
      </w:r>
    </w:p>
    <w:p w14:paraId="4D56C7B9" w14:textId="364EE4CF" w:rsidR="000E0235" w:rsidRPr="00914661" w:rsidRDefault="000E0235" w:rsidP="00831C87">
      <w:pPr>
        <w:pStyle w:val="Odsekzoznamu"/>
        <w:numPr>
          <w:ilvl w:val="0"/>
          <w:numId w:val="20"/>
        </w:numPr>
        <w:spacing w:after="120" w:line="276" w:lineRule="auto"/>
        <w:ind w:left="567" w:hanging="357"/>
        <w:contextualSpacing w:val="0"/>
        <w:jc w:val="both"/>
        <w:rPr>
          <w:rFonts w:ascii="Open Sans" w:hAnsi="Open Sans" w:cs="Open Sans"/>
        </w:rPr>
      </w:pPr>
      <w:r w:rsidRPr="00914661">
        <w:rPr>
          <w:rFonts w:ascii="Open Sans" w:hAnsi="Open Sans" w:cs="Open Sans"/>
        </w:rPr>
        <w:t xml:space="preserve">spracúvanie sa vykonáva na základe súhlasu (čl. 6 ods. 1 písm. </w:t>
      </w:r>
      <w:r w:rsidR="00D55E6F">
        <w:rPr>
          <w:rFonts w:ascii="Open Sans" w:hAnsi="Open Sans" w:cs="Open Sans"/>
        </w:rPr>
        <w:t>a</w:t>
      </w:r>
      <w:r w:rsidRPr="00914661">
        <w:rPr>
          <w:rFonts w:ascii="Open Sans" w:hAnsi="Open Sans" w:cs="Open Sans"/>
        </w:rPr>
        <w:t>) GDPR),</w:t>
      </w:r>
    </w:p>
    <w:p w14:paraId="1538D848" w14:textId="77777777" w:rsidR="000E0235" w:rsidRPr="00914661" w:rsidRDefault="000E0235" w:rsidP="00831C87">
      <w:pPr>
        <w:pStyle w:val="Odsekzoznamu"/>
        <w:numPr>
          <w:ilvl w:val="0"/>
          <w:numId w:val="20"/>
        </w:numPr>
        <w:spacing w:after="120" w:line="276" w:lineRule="auto"/>
        <w:ind w:left="567" w:hanging="357"/>
        <w:contextualSpacing w:val="0"/>
        <w:jc w:val="both"/>
        <w:rPr>
          <w:rFonts w:ascii="Open Sans" w:hAnsi="Open Sans" w:cs="Open Sans"/>
        </w:rPr>
      </w:pPr>
      <w:r w:rsidRPr="00914661">
        <w:rPr>
          <w:rFonts w:ascii="Open Sans" w:hAnsi="Open Sans" w:cs="Open Sans"/>
        </w:rPr>
        <w:t>spracovanie je nevyhnutné na plnenie úlohy vykonávanej vo verejnom záujme alebo v rámci výkonu verejnej moci zverenej prevádzkovateľovi (čl. 6 ods. 1 písm. e) GDPR) vyplývajúce z čl. 3 ods. 2 zákona zo 6. decembra 2006 o zásadách vedenia rozvojovej politiky,</w:t>
      </w:r>
    </w:p>
    <w:p w14:paraId="40CDEDFD" w14:textId="77777777" w:rsidR="000E0235" w:rsidRPr="00914661" w:rsidRDefault="000E0235" w:rsidP="00831C87">
      <w:pPr>
        <w:pStyle w:val="Odsekzoznamu"/>
        <w:numPr>
          <w:ilvl w:val="0"/>
          <w:numId w:val="20"/>
        </w:numPr>
        <w:spacing w:after="120" w:line="276" w:lineRule="auto"/>
        <w:ind w:left="567" w:hanging="357"/>
        <w:contextualSpacing w:val="0"/>
        <w:jc w:val="both"/>
        <w:rPr>
          <w:rFonts w:ascii="Open Sans" w:hAnsi="Open Sans" w:cs="Open Sans"/>
        </w:rPr>
      </w:pPr>
      <w:r w:rsidRPr="00914661">
        <w:rPr>
          <w:rFonts w:ascii="Open Sans" w:hAnsi="Open Sans" w:cs="Open Sans"/>
        </w:rPr>
        <w:t>právna povinnosť, ktorá spočíva na prevádzkovateľovi (čl. 6 ods. 1 písm. c) GDPR), vyplývajúca z:</w:t>
      </w:r>
    </w:p>
    <w:p w14:paraId="372FE6B7" w14:textId="77777777" w:rsidR="000E0235" w:rsidRPr="00914661" w:rsidRDefault="000E0235" w:rsidP="00831C87">
      <w:pPr>
        <w:pStyle w:val="Odsekzoznamu"/>
        <w:numPr>
          <w:ilvl w:val="0"/>
          <w:numId w:val="21"/>
        </w:numPr>
        <w:spacing w:after="120" w:line="276" w:lineRule="auto"/>
        <w:ind w:left="709"/>
        <w:contextualSpacing w:val="0"/>
        <w:jc w:val="both"/>
        <w:rPr>
          <w:rFonts w:ascii="Open Sans" w:hAnsi="Open Sans" w:cs="Open Sans"/>
        </w:rPr>
      </w:pPr>
      <w:r w:rsidRPr="00914661">
        <w:rPr>
          <w:rFonts w:ascii="Open Sans" w:hAnsi="Open Sans" w:cs="Open Sans"/>
        </w:rPr>
        <w:t xml:space="preserve">nariadenia Európskeho parlamentu a Rady (EÚ) 2021/1060 z 24. júna 2021, ktorým sa ustanovujú spoločné ustanovenia týkajúce sa Európskeho fondu regionálneho rozvoja, Európskeho sociálneho fondu Plus, Fondu súdržnosti, Fondu pre spravodlivú transformáciu a Európskeho námorného fondu, rybolovu a akvakultúry, ako aj finančné predpisy pre potreby týchto fondov a pre potreby Fondu pre azyl, migráciu a integráciu, Fondu vnútornej bezpečnosti a Nástroja finančnej podpory pre riadenie hraníc a vízovú politiku, </w:t>
      </w:r>
    </w:p>
    <w:p w14:paraId="43B2D239" w14:textId="77777777" w:rsidR="000E0235" w:rsidRPr="00914661" w:rsidRDefault="000E0235" w:rsidP="00831C87">
      <w:pPr>
        <w:pStyle w:val="Odsekzoznamu"/>
        <w:numPr>
          <w:ilvl w:val="0"/>
          <w:numId w:val="21"/>
        </w:numPr>
        <w:spacing w:after="120" w:line="276" w:lineRule="auto"/>
        <w:ind w:left="709"/>
        <w:contextualSpacing w:val="0"/>
        <w:jc w:val="both"/>
        <w:rPr>
          <w:rFonts w:ascii="Open Sans" w:hAnsi="Open Sans" w:cs="Open Sans"/>
        </w:rPr>
      </w:pPr>
      <w:r w:rsidRPr="00914661">
        <w:rPr>
          <w:rFonts w:ascii="Open Sans" w:hAnsi="Open Sans" w:cs="Open Sans"/>
        </w:rPr>
        <w:t xml:space="preserve">Nariadenie Európskeho parlamentu a Rady (EÚ) 2021/1059 z 24. júna 2021 o osobitných ustanoveniach týkajúcich sa cieľa „Európska územná spolupráca“ (Interreg) podporovaného v rámci Európskeho fondu regionálneho rozvoja a nástrojov vonkajšieho financovania, </w:t>
      </w:r>
    </w:p>
    <w:p w14:paraId="3E37A315" w14:textId="77777777" w:rsidR="000E0235" w:rsidRPr="00914661" w:rsidRDefault="000E0235" w:rsidP="00831C87">
      <w:pPr>
        <w:pStyle w:val="Odsekzoznamu"/>
        <w:numPr>
          <w:ilvl w:val="0"/>
          <w:numId w:val="21"/>
        </w:numPr>
        <w:spacing w:after="120" w:line="276" w:lineRule="auto"/>
        <w:ind w:left="709"/>
        <w:contextualSpacing w:val="0"/>
        <w:jc w:val="both"/>
        <w:rPr>
          <w:rFonts w:ascii="Open Sans" w:hAnsi="Open Sans" w:cs="Open Sans"/>
        </w:rPr>
      </w:pPr>
      <w:r w:rsidRPr="00914661">
        <w:rPr>
          <w:rFonts w:ascii="Open Sans" w:hAnsi="Open Sans" w:cs="Open Sans"/>
        </w:rPr>
        <w:t xml:space="preserve">Nariadenie Európskeho parlamentu a Rady (EÚ) 2021/1058 z 24. júna 2021 o Európskom fonde regionálneho rozvoja a Fondu súdržnosti, </w:t>
      </w:r>
    </w:p>
    <w:p w14:paraId="77783651" w14:textId="77777777" w:rsidR="000E0235" w:rsidRPr="00914661" w:rsidRDefault="000E0235" w:rsidP="00831C87">
      <w:pPr>
        <w:numPr>
          <w:ilvl w:val="0"/>
          <w:numId w:val="19"/>
        </w:numPr>
        <w:spacing w:after="120" w:line="276" w:lineRule="auto"/>
        <w:ind w:hanging="357"/>
        <w:jc w:val="both"/>
        <w:rPr>
          <w:rFonts w:ascii="Open Sans" w:hAnsi="Open Sans" w:cs="Open Sans"/>
          <w:color w:val="EE0000"/>
        </w:rPr>
      </w:pPr>
      <w:r w:rsidRPr="00914661">
        <w:rPr>
          <w:rFonts w:ascii="Open Sans" w:hAnsi="Open Sans" w:cs="Open Sans"/>
        </w:rPr>
        <w:t xml:space="preserve">Prístup k Vašim osobným údajom majú zamestnanci a spolupracovníci príjemcu malého projektu, partnera malého projektu, správcu FMP, Ministerstva fondov a regionálnej politiky, Centra európskych projektov, </w:t>
      </w:r>
      <w:r w:rsidRPr="00914661">
        <w:rPr>
          <w:rFonts w:ascii="Open Sans" w:hAnsi="Open Sans" w:cs="Open Sans"/>
        </w:rPr>
        <w:lastRenderedPageBreak/>
        <w:t>príslušných kontrolórov a Ministerstva investícií, regionálneho rozvoja a informatizácie Slovenskej republiky. Okrem toho môžu byť osobné údaje poskytnuté subjektom, ktorým bolo zverené vykonávanie úloh v rámci projektu, osobám povereným správcom osobných údajov, subjektom oprávneným na základe právnych predpisov, poštovému operátorovi alebo kuriérovi (v prípade papierovej korešpondencie), prevádzkovateľovi platformy pre elektronickú komunikáciu (v prípade elektronickej komunikácie), subjektom zabezpečujúcim archiváciu.  Okrem toho budú údaje v rozsahu, ktorý predstavuje verejnú informáciu, zverejnené v BIP úradu alebo na iných povinných portáloch, ako aj poskytnuté každému, kto má o takéto informácie záujem, na základe právnych predpisov</w:t>
      </w:r>
    </w:p>
    <w:p w14:paraId="59C8AB86" w14:textId="77777777" w:rsidR="000E0235" w:rsidRPr="00914661" w:rsidRDefault="000E0235" w:rsidP="00831C87">
      <w:pPr>
        <w:numPr>
          <w:ilvl w:val="0"/>
          <w:numId w:val="19"/>
        </w:numPr>
        <w:spacing w:after="120" w:line="276" w:lineRule="auto"/>
        <w:ind w:hanging="357"/>
        <w:jc w:val="both"/>
        <w:rPr>
          <w:rFonts w:ascii="Open Sans" w:hAnsi="Open Sans" w:cs="Open Sans"/>
        </w:rPr>
      </w:pPr>
      <w:r w:rsidRPr="00914661">
        <w:rPr>
          <w:rFonts w:ascii="Open Sans" w:hAnsi="Open Sans" w:cs="Open Sans"/>
        </w:rPr>
        <w:t xml:space="preserve">Vaše osobné údaje budú spracúvané v rozsahu nevyhnutnom na to, aby ste sa mohli zúčastňovať na aktivitách projektu a využívať podporu poskytovanú v rámci projektu. </w:t>
      </w:r>
    </w:p>
    <w:p w14:paraId="02691551" w14:textId="09010E9A" w:rsidR="000E0235" w:rsidRPr="00914661" w:rsidRDefault="000E0235" w:rsidP="00831C87">
      <w:pPr>
        <w:numPr>
          <w:ilvl w:val="0"/>
          <w:numId w:val="19"/>
        </w:numPr>
        <w:spacing w:after="120" w:line="276" w:lineRule="auto"/>
        <w:jc w:val="both"/>
        <w:rPr>
          <w:rFonts w:ascii="Open Sans" w:hAnsi="Open Sans" w:cs="Open Sans"/>
        </w:rPr>
      </w:pPr>
      <w:r w:rsidRPr="00914661">
        <w:rPr>
          <w:rFonts w:ascii="Open Sans" w:hAnsi="Open Sans" w:cs="Open Sans"/>
        </w:rPr>
        <w:t>Vaše osobné údaje budú od momentu ich získania uchovávané po dobu 5 rokov od 31. decembra roku, v ktorom bola vykonaná posledná platba v prospech príjemcu projektu, s výhradou predpisov, ktoré môžu stanovovať dlhšiu lehotu na vykonanie kontroly, a následne budú odovzdané do archívu v súlade s kancelárskymi pokynmi úradu.</w:t>
      </w:r>
    </w:p>
    <w:p w14:paraId="14636B8B" w14:textId="6452BFC7" w:rsidR="000E0235" w:rsidRDefault="000E0235" w:rsidP="00831C87">
      <w:pPr>
        <w:numPr>
          <w:ilvl w:val="0"/>
          <w:numId w:val="19"/>
        </w:numPr>
        <w:spacing w:after="120" w:line="276" w:lineRule="auto"/>
        <w:ind w:hanging="357"/>
        <w:jc w:val="both"/>
        <w:rPr>
          <w:rFonts w:ascii="Open Sans" w:hAnsi="Open Sans" w:cs="Open Sans"/>
        </w:rPr>
      </w:pPr>
      <w:r w:rsidRPr="00914661">
        <w:rPr>
          <w:rFonts w:ascii="Open Sans" w:hAnsi="Open Sans" w:cs="Open Sans"/>
        </w:rPr>
        <w:t>Vaše osobné údaje nebudú podrobené profilovaniu ani automatizovanému rozhodovaniu. Vaše osobné údaje nebudú odovzdávané príjemcovi v tretej krajine ani medzinárodnej organizácii, s výhradou, že ak sa takéto odovzdanie ukáže ako nevyhnutné na plnenie zmluvy, môže k nemu dôjsť výlučne po písomnom oznámení a pri dodržaní príslušných bezpečnostných opatrení uvedených v článku 46 nariadenia GDPR.</w:t>
      </w:r>
    </w:p>
    <w:p w14:paraId="2CEC6752" w14:textId="77777777" w:rsidR="00207875" w:rsidRDefault="00207875" w:rsidP="00207875">
      <w:pPr>
        <w:pStyle w:val="Odsekzoznamu"/>
        <w:numPr>
          <w:ilvl w:val="0"/>
          <w:numId w:val="19"/>
        </w:numPr>
        <w:spacing w:after="60" w:line="288" w:lineRule="auto"/>
        <w:contextualSpacing w:val="0"/>
        <w:jc w:val="both"/>
        <w:rPr>
          <w:rFonts w:ascii="Open Sans" w:hAnsi="Open Sans" w:cs="Open Sans"/>
        </w:rPr>
      </w:pPr>
      <w:r>
        <w:rPr>
          <w:rFonts w:ascii="Open Sans" w:hAnsi="Open Sans" w:cs="Open Sans"/>
        </w:rPr>
        <w:t>Spracovanie osobných údajov</w:t>
      </w:r>
    </w:p>
    <w:p w14:paraId="04447635" w14:textId="77777777" w:rsidR="00207875" w:rsidRPr="007A7160" w:rsidRDefault="00207875" w:rsidP="00207875">
      <w:pPr>
        <w:pStyle w:val="Odsekzoznamu"/>
        <w:numPr>
          <w:ilvl w:val="1"/>
          <w:numId w:val="19"/>
        </w:numPr>
        <w:spacing w:after="60" w:line="288" w:lineRule="auto"/>
        <w:ind w:left="431" w:hanging="431"/>
        <w:contextualSpacing w:val="0"/>
        <w:jc w:val="both"/>
        <w:rPr>
          <w:rFonts w:ascii="Open Sans" w:hAnsi="Open Sans" w:cs="Open Sans"/>
        </w:rPr>
      </w:pPr>
      <w:r w:rsidRPr="007A7160">
        <w:rPr>
          <w:rFonts w:ascii="Open Sans" w:hAnsi="Open Sans" w:cs="Open Sans"/>
        </w:rPr>
        <w:t>Evidencia účastníkov akcie</w:t>
      </w:r>
    </w:p>
    <w:p w14:paraId="51777252" w14:textId="77777777" w:rsidR="00207875" w:rsidRDefault="00207875" w:rsidP="00207875">
      <w:pPr>
        <w:pStyle w:val="Odsekzoznamu"/>
        <w:numPr>
          <w:ilvl w:val="0"/>
          <w:numId w:val="22"/>
        </w:numPr>
        <w:spacing w:after="60" w:line="288" w:lineRule="auto"/>
        <w:ind w:left="811" w:hanging="357"/>
        <w:jc w:val="both"/>
        <w:rPr>
          <w:rFonts w:ascii="Open Sans" w:hAnsi="Open Sans" w:cs="Open Sans"/>
        </w:rPr>
      </w:pPr>
      <w:r>
        <w:rPr>
          <w:rFonts w:ascii="Open Sans" w:hAnsi="Open Sans" w:cs="Open Sans"/>
        </w:rPr>
        <w:t>Rozsah a účel spracúvania</w:t>
      </w:r>
    </w:p>
    <w:p w14:paraId="6E698DED" w14:textId="77777777" w:rsidR="00207875" w:rsidRPr="00F35751" w:rsidRDefault="00207875" w:rsidP="00207875">
      <w:p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 xml:space="preserve">Vašu účasť na  predmetnej akcii eviduje Prevádzkovateľ prostredníctvom vyplnenia údajov na prezenčnej listine. </w:t>
      </w:r>
    </w:p>
    <w:p w14:paraId="6276AAA4" w14:textId="77777777" w:rsidR="00207875" w:rsidRPr="00F35751" w:rsidRDefault="00207875" w:rsidP="00207875">
      <w:p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lastRenderedPageBreak/>
        <w:t xml:space="preserve">Osobné údaje ktoré o vás spracúvame sú nasledujúce: </w:t>
      </w:r>
    </w:p>
    <w:p w14:paraId="7D7D44FE" w14:textId="77777777" w:rsidR="00207875" w:rsidRPr="00F35751" w:rsidRDefault="00207875" w:rsidP="00207875">
      <w:pPr>
        <w:pStyle w:val="Odsekzoznamu"/>
        <w:numPr>
          <w:ilvl w:val="0"/>
          <w:numId w:val="23"/>
        </w:num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Titul, meno a priezvisko</w:t>
      </w:r>
    </w:p>
    <w:p w14:paraId="49CCC84C" w14:textId="77777777" w:rsidR="00207875" w:rsidRPr="00F35751" w:rsidRDefault="00207875" w:rsidP="00207875">
      <w:pPr>
        <w:pStyle w:val="Odsekzoznamu"/>
        <w:numPr>
          <w:ilvl w:val="0"/>
          <w:numId w:val="23"/>
        </w:num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 xml:space="preserve">e-mailová adresa  </w:t>
      </w:r>
    </w:p>
    <w:p w14:paraId="502CE78C" w14:textId="77777777" w:rsidR="00207875" w:rsidRPr="00F35751" w:rsidRDefault="00207875" w:rsidP="00207875">
      <w:pPr>
        <w:pStyle w:val="Odsekzoznamu"/>
        <w:numPr>
          <w:ilvl w:val="0"/>
          <w:numId w:val="23"/>
        </w:num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podpis</w:t>
      </w:r>
    </w:p>
    <w:p w14:paraId="65BBBAD3" w14:textId="77777777" w:rsidR="00207875" w:rsidRPr="00F35751" w:rsidRDefault="00207875" w:rsidP="00207875">
      <w:pPr>
        <w:autoSpaceDE w:val="0"/>
        <w:autoSpaceDN w:val="0"/>
        <w:adjustRightInd w:val="0"/>
        <w:spacing w:before="120" w:after="120" w:line="264" w:lineRule="auto"/>
        <w:jc w:val="both"/>
        <w:rPr>
          <w:rFonts w:ascii="Open Sans" w:hAnsi="Open Sans" w:cs="Open Sans"/>
          <w:color w:val="FF0000"/>
        </w:rPr>
      </w:pPr>
      <w:r w:rsidRPr="00F35751">
        <w:rPr>
          <w:rFonts w:ascii="Open Sans" w:hAnsi="Open Sans" w:cs="Open Sans"/>
        </w:rPr>
        <w:t xml:space="preserve">Vaše osobné údaje v tomto prípade spracúvame za účelom vašej evidencie na akcii.  </w:t>
      </w:r>
    </w:p>
    <w:p w14:paraId="6DFB301A" w14:textId="77777777" w:rsidR="00207875" w:rsidRPr="00F35751" w:rsidRDefault="00207875" w:rsidP="00207875">
      <w:pPr>
        <w:autoSpaceDE w:val="0"/>
        <w:autoSpaceDN w:val="0"/>
        <w:adjustRightInd w:val="0"/>
        <w:spacing w:before="120" w:after="120" w:line="264" w:lineRule="auto"/>
        <w:ind w:left="454"/>
        <w:jc w:val="both"/>
        <w:rPr>
          <w:rFonts w:ascii="Open Sans" w:hAnsi="Open Sans" w:cs="Open Sans"/>
        </w:rPr>
      </w:pPr>
      <w:r w:rsidRPr="00F35751">
        <w:rPr>
          <w:rFonts w:ascii="Open Sans" w:hAnsi="Open Sans" w:cs="Open Sans"/>
        </w:rPr>
        <w:t xml:space="preserve">b. Právny základ </w:t>
      </w:r>
    </w:p>
    <w:p w14:paraId="58715486" w14:textId="77777777" w:rsidR="00207875" w:rsidRPr="00F35751" w:rsidRDefault="00207875" w:rsidP="00207875">
      <w:p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Ako právny základ pre spracúvanie osobných údajov v tomto prípade slúži čl. 6 ods. 1 písm. f) Nariadenia, ktorým je oprávnený záujem Prevádzkovateľa</w:t>
      </w:r>
    </w:p>
    <w:p w14:paraId="0EC474EB" w14:textId="77777777" w:rsidR="00207875" w:rsidRPr="00F35751" w:rsidRDefault="00207875" w:rsidP="00207875">
      <w:pPr>
        <w:autoSpaceDE w:val="0"/>
        <w:autoSpaceDN w:val="0"/>
        <w:adjustRightInd w:val="0"/>
        <w:spacing w:before="120" w:after="120" w:line="264" w:lineRule="auto"/>
        <w:ind w:left="454"/>
        <w:jc w:val="both"/>
        <w:rPr>
          <w:rFonts w:ascii="Open Sans" w:hAnsi="Open Sans" w:cs="Open Sans"/>
        </w:rPr>
      </w:pPr>
      <w:r w:rsidRPr="00F35751">
        <w:rPr>
          <w:rFonts w:ascii="Open Sans" w:hAnsi="Open Sans" w:cs="Open Sans"/>
        </w:rPr>
        <w:t xml:space="preserve">c. Doba uchovávania </w:t>
      </w:r>
    </w:p>
    <w:p w14:paraId="21C625DA" w14:textId="77777777" w:rsidR="00207875" w:rsidRPr="00F35751" w:rsidRDefault="00207875" w:rsidP="00207875">
      <w:pPr>
        <w:spacing w:after="60" w:line="288" w:lineRule="auto"/>
        <w:jc w:val="both"/>
        <w:rPr>
          <w:rFonts w:ascii="Open Sans" w:hAnsi="Open Sans" w:cs="Open Sans"/>
        </w:rPr>
      </w:pPr>
      <w:r w:rsidRPr="00F35751">
        <w:rPr>
          <w:rFonts w:ascii="Open Sans" w:hAnsi="Open Sans" w:cs="Open Sans"/>
        </w:rPr>
        <w:t>3 roky od vyhotovenia listiny a jej evidencie, ak príslušné právne predpisy alebo registratúrny plán Prevádzkovateľa neustanovuje inak.</w:t>
      </w:r>
    </w:p>
    <w:p w14:paraId="49A6E4CD" w14:textId="77777777" w:rsidR="00207875" w:rsidRPr="007A7160" w:rsidRDefault="00207875" w:rsidP="00207875">
      <w:pPr>
        <w:pStyle w:val="Odsekzoznamu"/>
        <w:numPr>
          <w:ilvl w:val="1"/>
          <w:numId w:val="24"/>
        </w:numPr>
        <w:spacing w:before="120" w:after="60" w:line="288" w:lineRule="auto"/>
        <w:ind w:left="357" w:hanging="357"/>
        <w:jc w:val="both"/>
        <w:rPr>
          <w:rFonts w:ascii="Open Sans" w:hAnsi="Open Sans" w:cs="Open Sans"/>
        </w:rPr>
      </w:pPr>
      <w:r w:rsidRPr="007A7160">
        <w:rPr>
          <w:rFonts w:ascii="Open Sans" w:hAnsi="Open Sans" w:cs="Open Sans"/>
        </w:rPr>
        <w:t>Vyhotovovanie a zverejňovanie videozáznamov/fotografií z akcie</w:t>
      </w:r>
    </w:p>
    <w:p w14:paraId="22A466B0" w14:textId="77777777" w:rsidR="00207875" w:rsidRPr="00F35751" w:rsidRDefault="00207875" w:rsidP="00207875">
      <w:pPr>
        <w:pStyle w:val="Odsekzoznamu"/>
        <w:numPr>
          <w:ilvl w:val="0"/>
          <w:numId w:val="25"/>
        </w:numPr>
        <w:spacing w:before="120" w:after="60" w:line="288" w:lineRule="auto"/>
        <w:ind w:left="714" w:hanging="357"/>
        <w:jc w:val="both"/>
        <w:rPr>
          <w:rFonts w:ascii="Open Sans" w:hAnsi="Open Sans" w:cs="Open Sans"/>
        </w:rPr>
      </w:pPr>
      <w:r w:rsidRPr="00F35751">
        <w:rPr>
          <w:rFonts w:ascii="Open Sans" w:hAnsi="Open Sans" w:cs="Open Sans"/>
        </w:rPr>
        <w:t>Rozsah a účel spracúvania</w:t>
      </w:r>
    </w:p>
    <w:p w14:paraId="18043C17" w14:textId="77777777" w:rsidR="00207875" w:rsidRPr="00F35751" w:rsidRDefault="00207875" w:rsidP="00207875">
      <w:p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 xml:space="preserve">Ak sa zúčastníte niektorej  nami organizovaných akcií, počas jej priebehu z nej vyhotovujeme fotografie a videozáznam. </w:t>
      </w:r>
    </w:p>
    <w:p w14:paraId="75820323" w14:textId="77777777" w:rsidR="00207875" w:rsidRPr="00F35751" w:rsidRDefault="00207875" w:rsidP="00207875">
      <w:p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 xml:space="preserve">Osobné údaje ktoré o vás spracúvame sú nasledujúce : </w:t>
      </w:r>
    </w:p>
    <w:p w14:paraId="17BF4C2E" w14:textId="77777777" w:rsidR="00207875" w:rsidRPr="00F35751" w:rsidRDefault="00207875" w:rsidP="00207875">
      <w:pPr>
        <w:autoSpaceDE w:val="0"/>
        <w:autoSpaceDN w:val="0"/>
        <w:adjustRightInd w:val="0"/>
        <w:spacing w:before="120" w:after="120" w:line="264" w:lineRule="auto"/>
        <w:ind w:left="360"/>
        <w:jc w:val="both"/>
        <w:rPr>
          <w:rFonts w:ascii="Open Sans" w:hAnsi="Open Sans" w:cs="Open Sans"/>
        </w:rPr>
      </w:pPr>
      <w:r w:rsidRPr="00F35751">
        <w:rPr>
          <w:rFonts w:ascii="Open Sans" w:hAnsi="Open Sans" w:cs="Open Sans"/>
        </w:rPr>
        <w:sym w:font="Symbol" w:char="F0B7"/>
      </w:r>
      <w:r w:rsidRPr="00F35751">
        <w:rPr>
          <w:rFonts w:ascii="Open Sans" w:hAnsi="Open Sans" w:cs="Open Sans"/>
        </w:rPr>
        <w:t xml:space="preserve"> fotografia zachytávajúca podobu fyzickej osoby</w:t>
      </w:r>
    </w:p>
    <w:p w14:paraId="20DA3AEF" w14:textId="77777777" w:rsidR="00207875" w:rsidRPr="00F35751" w:rsidRDefault="00207875" w:rsidP="00207875">
      <w:pPr>
        <w:autoSpaceDE w:val="0"/>
        <w:autoSpaceDN w:val="0"/>
        <w:adjustRightInd w:val="0"/>
        <w:spacing w:before="120" w:after="120" w:line="264" w:lineRule="auto"/>
        <w:ind w:left="360"/>
        <w:jc w:val="both"/>
        <w:rPr>
          <w:rFonts w:ascii="Open Sans" w:hAnsi="Open Sans" w:cs="Open Sans"/>
        </w:rPr>
      </w:pPr>
      <w:r w:rsidRPr="00F35751">
        <w:rPr>
          <w:rFonts w:ascii="Open Sans" w:hAnsi="Open Sans" w:cs="Open Sans"/>
        </w:rPr>
        <w:sym w:font="Symbol" w:char="F0B7"/>
      </w:r>
      <w:r w:rsidRPr="00F35751">
        <w:rPr>
          <w:rFonts w:ascii="Open Sans" w:hAnsi="Open Sans" w:cs="Open Sans"/>
        </w:rPr>
        <w:t xml:space="preserve"> videozáznam zachytávajúci podobu fyzickej osoby</w:t>
      </w:r>
    </w:p>
    <w:p w14:paraId="6F139B78" w14:textId="77777777" w:rsidR="00207875" w:rsidRPr="00F35751" w:rsidRDefault="00207875" w:rsidP="00207875">
      <w:p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 xml:space="preserve">Vaše osobné údaje v tomto prípade spracúvame za účelom prezentácie príslušnej akcie  na našej webovej stránke ako aj sociálnych sieťach  Prevádzkovateľa a to </w:t>
      </w:r>
      <w:commentRangeStart w:id="3"/>
      <w:r w:rsidRPr="00F35751">
        <w:rPr>
          <w:rFonts w:ascii="Open Sans" w:hAnsi="Open Sans" w:cs="Open Sans"/>
        </w:rPr>
        <w:t>Facebook</w:t>
      </w:r>
      <w:commentRangeEnd w:id="3"/>
      <w:r w:rsidRPr="00F35751">
        <w:rPr>
          <w:rStyle w:val="Odkaznakomentr"/>
          <w:rFonts w:ascii="Open Sans" w:hAnsi="Open Sans" w:cs="Open Sans"/>
          <w:sz w:val="24"/>
          <w:szCs w:val="24"/>
        </w:rPr>
        <w:commentReference w:id="3"/>
      </w:r>
      <w:r w:rsidRPr="00F35751">
        <w:rPr>
          <w:rFonts w:ascii="Open Sans" w:hAnsi="Open Sans" w:cs="Open Sans"/>
        </w:rPr>
        <w:t xml:space="preserve">, Instagram.  </w:t>
      </w:r>
    </w:p>
    <w:p w14:paraId="5E4030B8" w14:textId="77777777" w:rsidR="00207875" w:rsidRPr="00F35751" w:rsidRDefault="00207875" w:rsidP="00207875">
      <w:pPr>
        <w:pStyle w:val="Odsekzoznamu"/>
        <w:numPr>
          <w:ilvl w:val="0"/>
          <w:numId w:val="25"/>
        </w:num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 xml:space="preserve">Právny základ </w:t>
      </w:r>
    </w:p>
    <w:p w14:paraId="5F99F2DC" w14:textId="77777777" w:rsidR="00207875" w:rsidRPr="00F35751" w:rsidRDefault="00207875" w:rsidP="00207875">
      <w:pPr>
        <w:autoSpaceDE w:val="0"/>
        <w:autoSpaceDN w:val="0"/>
        <w:adjustRightInd w:val="0"/>
        <w:spacing w:before="120" w:after="120" w:line="264" w:lineRule="auto"/>
        <w:jc w:val="both"/>
        <w:rPr>
          <w:rFonts w:ascii="Open Sans" w:hAnsi="Open Sans" w:cs="Open Sans"/>
        </w:rPr>
      </w:pPr>
      <w:r w:rsidRPr="00F35751">
        <w:rPr>
          <w:rFonts w:ascii="Open Sans" w:hAnsi="Open Sans" w:cs="Open Sans"/>
        </w:rPr>
        <w:t xml:space="preserve">Ako právny základ pre spracovanie osobných údajov v tomto prípade slúži čl. 6 ods. 1 písm. f) Nariadenia, ktorým je oprávnený záujem Inovačného partnerského centra. Prezentácia z akcie alebo podujatí v rámci projektu je súčasťou  prezentácie činností Inovačného partnerského centra. </w:t>
      </w:r>
    </w:p>
    <w:p w14:paraId="3006D0F8" w14:textId="77777777" w:rsidR="00207875" w:rsidRDefault="00207875" w:rsidP="00207875">
      <w:pPr>
        <w:pStyle w:val="Odsekzoznamu"/>
        <w:numPr>
          <w:ilvl w:val="0"/>
          <w:numId w:val="25"/>
        </w:numPr>
        <w:spacing w:after="60" w:line="288" w:lineRule="auto"/>
        <w:jc w:val="both"/>
        <w:rPr>
          <w:rFonts w:ascii="Open Sans" w:hAnsi="Open Sans" w:cs="Open Sans"/>
        </w:rPr>
      </w:pPr>
      <w:r w:rsidRPr="00F35751">
        <w:rPr>
          <w:rFonts w:ascii="Open Sans" w:hAnsi="Open Sans" w:cs="Open Sans"/>
        </w:rPr>
        <w:t>Doba uchovávania</w:t>
      </w:r>
    </w:p>
    <w:p w14:paraId="108B74EA" w14:textId="77777777" w:rsidR="00207875" w:rsidRDefault="00207875" w:rsidP="00207875">
      <w:pPr>
        <w:spacing w:after="60" w:line="288" w:lineRule="auto"/>
        <w:jc w:val="both"/>
        <w:rPr>
          <w:rFonts w:ascii="Open Sans" w:hAnsi="Open Sans" w:cs="Open Sans"/>
        </w:rPr>
      </w:pPr>
      <w:r w:rsidRPr="007A7160">
        <w:rPr>
          <w:rFonts w:ascii="Open Sans" w:hAnsi="Open Sans" w:cs="Open Sans"/>
        </w:rPr>
        <w:lastRenderedPageBreak/>
        <w:t>Po dobu zverejnenia na webovom sídle a sociálnych sieťach Prevádzkovateľa.</w:t>
      </w:r>
    </w:p>
    <w:p w14:paraId="5110FF09" w14:textId="77777777" w:rsidR="00207875" w:rsidRPr="007A7160" w:rsidRDefault="00207875" w:rsidP="00207875">
      <w:pPr>
        <w:pStyle w:val="Odsekzoznamu"/>
        <w:numPr>
          <w:ilvl w:val="0"/>
          <w:numId w:val="19"/>
        </w:numPr>
        <w:spacing w:after="60" w:line="288" w:lineRule="auto"/>
        <w:jc w:val="both"/>
        <w:rPr>
          <w:rFonts w:ascii="Open Sans" w:hAnsi="Open Sans" w:cs="Open Sans"/>
        </w:rPr>
      </w:pPr>
      <w:r>
        <w:rPr>
          <w:rFonts w:ascii="Open Sans" w:hAnsi="Open Sans" w:cs="Open Sans"/>
        </w:rPr>
        <w:t>Odovzdávanie osobných údajov</w:t>
      </w:r>
    </w:p>
    <w:p w14:paraId="1414E7CB" w14:textId="77777777" w:rsidR="00207875" w:rsidRPr="00B6484F" w:rsidRDefault="00207875" w:rsidP="00207875">
      <w:pPr>
        <w:pStyle w:val="Normlnywebov"/>
        <w:shd w:val="clear" w:color="auto" w:fill="FFFFFF"/>
        <w:spacing w:before="0" w:beforeAutospacing="0" w:after="340" w:afterAutospacing="0"/>
        <w:jc w:val="both"/>
        <w:rPr>
          <w:rFonts w:ascii="Open Sans" w:eastAsiaTheme="minorHAnsi" w:hAnsi="Open Sans" w:cs="Open Sans"/>
          <w:kern w:val="2"/>
          <w:sz w:val="22"/>
          <w:szCs w:val="22"/>
          <w:lang w:val="sk" w:eastAsia="en-US"/>
          <w14:ligatures w14:val="standardContextual"/>
        </w:rPr>
      </w:pPr>
      <w:r w:rsidRPr="00B6484F">
        <w:rPr>
          <w:rFonts w:ascii="Open Sans" w:eastAsiaTheme="minorHAnsi" w:hAnsi="Open Sans" w:cs="Open Sans"/>
          <w:kern w:val="2"/>
          <w:sz w:val="22"/>
          <w:szCs w:val="22"/>
          <w:lang w:val="sk" w:eastAsia="en-US"/>
          <w14:ligatures w14:val="standardContextual"/>
        </w:rPr>
        <w:t xml:space="preserve">Osobné údaje pre sociálne siete Facebook a Instagram spracúva spoločnosť  Meta Platforms Ireland Ltd, 4 Grand Canal Square Grand Canal Harbour Dublin 2 Ireland, tak ako je to opísané v politike Facebooku na </w:t>
      </w:r>
      <w:hyperlink r:id="rId18" w:history="1">
        <w:r w:rsidRPr="00B6484F">
          <w:rPr>
            <w:rFonts w:ascii="Open Sans" w:eastAsiaTheme="minorHAnsi" w:hAnsi="Open Sans" w:cs="Open Sans"/>
            <w:kern w:val="2"/>
            <w:lang w:val="sk" w:eastAsia="en-US"/>
            <w14:ligatures w14:val="standardContextual"/>
          </w:rPr>
          <w:t>https://en-gb.facebook.com/policy.php</w:t>
        </w:r>
      </w:hyperlink>
    </w:p>
    <w:p w14:paraId="010D2354" w14:textId="77777777" w:rsidR="00207875" w:rsidRPr="00B6484F" w:rsidRDefault="00207875" w:rsidP="00207875">
      <w:pPr>
        <w:pStyle w:val="Normlnywebov"/>
        <w:shd w:val="clear" w:color="auto" w:fill="FFFFFF"/>
        <w:spacing w:before="0" w:beforeAutospacing="0" w:after="340" w:afterAutospacing="0"/>
        <w:jc w:val="both"/>
        <w:rPr>
          <w:rFonts w:ascii="Open Sans" w:eastAsiaTheme="minorHAnsi" w:hAnsi="Open Sans" w:cs="Open Sans"/>
          <w:kern w:val="2"/>
          <w:sz w:val="22"/>
          <w:szCs w:val="22"/>
          <w:lang w:val="sk" w:eastAsia="en-US"/>
          <w14:ligatures w14:val="standardContextual"/>
        </w:rPr>
      </w:pPr>
      <w:r w:rsidRPr="00B6484F">
        <w:rPr>
          <w:rFonts w:ascii="Open Sans" w:eastAsiaTheme="minorHAnsi" w:hAnsi="Open Sans" w:cs="Open Sans"/>
          <w:kern w:val="2"/>
          <w:sz w:val="22"/>
          <w:szCs w:val="22"/>
          <w:lang w:val="sk" w:eastAsia="en-US"/>
          <w14:ligatures w14:val="standardContextual"/>
        </w:rPr>
        <w:t>Vzhľadom na to, že takto spracúvané osobné údaje môžu byť spracúvané aj spoločnosťou Meta Platforms , Inc., so sídlom v USA, môžu byť osobné údaje predmetom cezhraničného prenosu do tretích krajín.  Prenos týchto osobných údajov sa môže vykonávať na základe Vykonávacieho rozhodnutia Komisie (EÚ) 2023/1795 z 10. júla 2023 podľa Nariadenia Európskeho parlamentu a Rady (EÚ) 2016/769,  o primeranej úrovni ochrany osobných údajov na základe rámca pre ochranu osobných údajov medzi EÚ a USA.</w:t>
      </w:r>
    </w:p>
    <w:p w14:paraId="7010F30D" w14:textId="77777777" w:rsidR="00207875" w:rsidRPr="007A7160" w:rsidRDefault="00207875" w:rsidP="00207875">
      <w:pPr>
        <w:pStyle w:val="Odsekzoznamu"/>
        <w:numPr>
          <w:ilvl w:val="0"/>
          <w:numId w:val="19"/>
        </w:numPr>
        <w:spacing w:after="60" w:line="288" w:lineRule="auto"/>
        <w:jc w:val="both"/>
        <w:rPr>
          <w:rFonts w:ascii="Open Sans" w:hAnsi="Open Sans" w:cs="Open Sans"/>
        </w:rPr>
      </w:pPr>
      <w:r>
        <w:rPr>
          <w:rFonts w:ascii="Open Sans" w:hAnsi="Open Sans" w:cs="Open Sans"/>
        </w:rPr>
        <w:t>Práva pri spracúvaní osobných údajov</w:t>
      </w:r>
    </w:p>
    <w:p w14:paraId="55493A00" w14:textId="77777777" w:rsidR="00207875" w:rsidRPr="00B6484F" w:rsidRDefault="00207875" w:rsidP="00207875">
      <w:pPr>
        <w:autoSpaceDE w:val="0"/>
        <w:autoSpaceDN w:val="0"/>
        <w:adjustRightInd w:val="0"/>
        <w:spacing w:before="120" w:line="264" w:lineRule="auto"/>
        <w:jc w:val="both"/>
        <w:rPr>
          <w:rFonts w:ascii="Open Sans" w:hAnsi="Open Sans" w:cs="Open Sans"/>
          <w:i/>
          <w:iCs/>
        </w:rPr>
      </w:pPr>
      <w:r w:rsidRPr="00B6484F">
        <w:rPr>
          <w:rFonts w:ascii="Open Sans" w:hAnsi="Open Sans" w:cs="Open Sans"/>
          <w:i/>
          <w:iCs/>
        </w:rPr>
        <w:t xml:space="preserve">Právo na prístup </w:t>
      </w:r>
    </w:p>
    <w:p w14:paraId="7542F62D" w14:textId="77777777" w:rsidR="00207875" w:rsidRPr="00B6484F" w:rsidRDefault="00207875" w:rsidP="00207875">
      <w:pPr>
        <w:autoSpaceDE w:val="0"/>
        <w:autoSpaceDN w:val="0"/>
        <w:adjustRightInd w:val="0"/>
        <w:spacing w:before="120" w:after="120"/>
        <w:jc w:val="both"/>
        <w:rPr>
          <w:rFonts w:ascii="Open Sans" w:hAnsi="Open Sans" w:cs="Open Sans"/>
        </w:rPr>
      </w:pPr>
      <w:r w:rsidRPr="00B6484F">
        <w:rPr>
          <w:rFonts w:ascii="Open Sans" w:hAnsi="Open Sans" w:cs="Open Sans"/>
        </w:rPr>
        <w:t>Ako dotknutá osoba máte vždy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24EB16EF" w14:textId="77777777" w:rsidR="00207875" w:rsidRPr="00B6484F" w:rsidRDefault="00207875" w:rsidP="00207875">
      <w:pPr>
        <w:autoSpaceDE w:val="0"/>
        <w:autoSpaceDN w:val="0"/>
        <w:adjustRightInd w:val="0"/>
        <w:spacing w:before="120" w:after="120" w:line="264" w:lineRule="auto"/>
        <w:jc w:val="both"/>
        <w:rPr>
          <w:rFonts w:ascii="Open Sans" w:hAnsi="Open Sans" w:cs="Open Sans"/>
          <w:i/>
          <w:iCs/>
        </w:rPr>
      </w:pPr>
      <w:r w:rsidRPr="00B6484F">
        <w:rPr>
          <w:rFonts w:ascii="Open Sans" w:hAnsi="Open Sans" w:cs="Open Sans"/>
          <w:i/>
          <w:iCs/>
        </w:rPr>
        <w:t>Právo na opravu</w:t>
      </w:r>
    </w:p>
    <w:p w14:paraId="69DB8897" w14:textId="77777777" w:rsidR="00207875" w:rsidRPr="00B6484F" w:rsidRDefault="00207875" w:rsidP="00207875">
      <w:pPr>
        <w:autoSpaceDE w:val="0"/>
        <w:autoSpaceDN w:val="0"/>
        <w:adjustRightInd w:val="0"/>
        <w:spacing w:before="120" w:after="120" w:line="264" w:lineRule="auto"/>
        <w:jc w:val="both"/>
        <w:rPr>
          <w:rFonts w:ascii="Open Sans" w:hAnsi="Open Sans" w:cs="Open Sans"/>
        </w:rPr>
      </w:pPr>
      <w:r w:rsidRPr="00B6484F">
        <w:rPr>
          <w:rFonts w:ascii="Open Sans" w:hAnsi="Open Sans" w:cs="Open Sans"/>
        </w:rPr>
        <w:t>Pri zmene Vašich osobných údajov sme povinný ich opraviť tak, aby sa spracúvali iba aktuálne, úplné a správne osobné údaje. V prípade oznámenia zmien alebo zistenia, že niektorý osobný údaj nie je aktuálny alebo správny sme povinní vykonať nápravu. Informujte nás prosím a my osobné údaje opravíme.</w:t>
      </w:r>
    </w:p>
    <w:p w14:paraId="26140AC8" w14:textId="77777777" w:rsidR="00207875" w:rsidRPr="00B6484F" w:rsidRDefault="00207875" w:rsidP="00207875">
      <w:pPr>
        <w:autoSpaceDE w:val="0"/>
        <w:autoSpaceDN w:val="0"/>
        <w:adjustRightInd w:val="0"/>
        <w:spacing w:before="120" w:after="120" w:line="264" w:lineRule="auto"/>
        <w:jc w:val="both"/>
        <w:rPr>
          <w:rFonts w:ascii="Open Sans" w:hAnsi="Open Sans" w:cs="Open Sans"/>
          <w:i/>
          <w:iCs/>
        </w:rPr>
      </w:pPr>
      <w:r w:rsidRPr="00B6484F">
        <w:rPr>
          <w:rFonts w:ascii="Open Sans" w:hAnsi="Open Sans" w:cs="Open Sans"/>
          <w:i/>
          <w:iCs/>
        </w:rPr>
        <w:t>Právo na výmaz (právo byť zabudnutý)</w:t>
      </w:r>
    </w:p>
    <w:p w14:paraId="69EE7325" w14:textId="77777777" w:rsidR="00207875" w:rsidRPr="00B6484F" w:rsidRDefault="00207875" w:rsidP="00207875">
      <w:pPr>
        <w:autoSpaceDE w:val="0"/>
        <w:autoSpaceDN w:val="0"/>
        <w:adjustRightInd w:val="0"/>
        <w:spacing w:before="120" w:after="120" w:line="264" w:lineRule="auto"/>
        <w:jc w:val="both"/>
        <w:rPr>
          <w:rFonts w:ascii="Open Sans" w:hAnsi="Open Sans" w:cs="Open Sans"/>
        </w:rPr>
      </w:pPr>
      <w:r w:rsidRPr="00B6484F">
        <w:rPr>
          <w:rFonts w:ascii="Open Sans" w:hAnsi="Open Sans" w:cs="Open Sans"/>
        </w:rPr>
        <w:t>V určitých zákonom stanovených prípadoch sme povinní Vaše osobné údaje na základe Vašej žiadosti vymazať. Takéto právo nie je absolútne a preto každá žiadosť o vymazanie údajov podlieha preskúmaniu zodpovednej osoby, ktorá dohliadne na vymazanie osobných údajov, pokiaľ sú splnené zákonné podmienky.</w:t>
      </w:r>
    </w:p>
    <w:p w14:paraId="7BC44022" w14:textId="77777777" w:rsidR="00207875" w:rsidRPr="00B6484F" w:rsidRDefault="00207875" w:rsidP="00207875">
      <w:pPr>
        <w:autoSpaceDE w:val="0"/>
        <w:autoSpaceDN w:val="0"/>
        <w:adjustRightInd w:val="0"/>
        <w:spacing w:before="120" w:after="120" w:line="264" w:lineRule="auto"/>
        <w:jc w:val="both"/>
        <w:rPr>
          <w:rFonts w:ascii="Open Sans" w:hAnsi="Open Sans" w:cs="Open Sans"/>
          <w:i/>
          <w:iCs/>
        </w:rPr>
      </w:pPr>
      <w:r w:rsidRPr="00B6484F">
        <w:rPr>
          <w:rFonts w:ascii="Open Sans" w:hAnsi="Open Sans" w:cs="Open Sans"/>
          <w:i/>
          <w:iCs/>
        </w:rPr>
        <w:t>Právo na obmedzenie spracúvania</w:t>
      </w:r>
    </w:p>
    <w:p w14:paraId="32DD558F" w14:textId="77777777" w:rsidR="00207875" w:rsidRPr="00B6484F" w:rsidRDefault="00207875" w:rsidP="00207875">
      <w:pPr>
        <w:autoSpaceDE w:val="0"/>
        <w:autoSpaceDN w:val="0"/>
        <w:adjustRightInd w:val="0"/>
        <w:spacing w:before="120" w:after="120" w:line="264" w:lineRule="auto"/>
        <w:jc w:val="both"/>
        <w:rPr>
          <w:rFonts w:ascii="Open Sans" w:hAnsi="Open Sans" w:cs="Open Sans"/>
        </w:rPr>
      </w:pPr>
      <w:r w:rsidRPr="00B6484F">
        <w:rPr>
          <w:rFonts w:ascii="Open Sans" w:hAnsi="Open Sans" w:cs="Open Sans"/>
        </w:rPr>
        <w:lastRenderedPageBreak/>
        <w:t>Pokiaľ budete namietať, že spracúvame nesprávne osobné údaje, alebo že naše spracúvanie považujete za nezákonné, prípadne pokiaľ osobné údaje budete potrebovať na uplatnenie právnych nárokov alebo budete namietať oprávnený záujme, kedy by boli Vaše osobné údaje spracúvané bez súhlasu, máte právo na obmedzenie spracúvania osobných údajov pokiaľ sa neoveria dôvody, pre ktoré namietate spracúvanie. Počas obmedzenia nie je možné s osobnými údajmi nakladať okrem zákonom stanovených výnimiek.</w:t>
      </w:r>
    </w:p>
    <w:p w14:paraId="70281681" w14:textId="77777777" w:rsidR="00207875" w:rsidRDefault="00207875" w:rsidP="00207875">
      <w:pPr>
        <w:autoSpaceDE w:val="0"/>
        <w:autoSpaceDN w:val="0"/>
        <w:adjustRightInd w:val="0"/>
        <w:spacing w:before="120" w:after="120" w:line="264" w:lineRule="auto"/>
        <w:jc w:val="both"/>
        <w:rPr>
          <w:rFonts w:ascii="Open Sans" w:hAnsi="Open Sans" w:cs="Open Sans"/>
          <w:i/>
          <w:iCs/>
        </w:rPr>
      </w:pPr>
      <w:r w:rsidRPr="00B6484F">
        <w:rPr>
          <w:rFonts w:ascii="Open Sans" w:hAnsi="Open Sans" w:cs="Open Sans"/>
          <w:i/>
          <w:iCs/>
        </w:rPr>
        <w:t xml:space="preserve">Právo </w:t>
      </w:r>
      <w:r>
        <w:rPr>
          <w:rFonts w:ascii="Open Sans" w:hAnsi="Open Sans" w:cs="Open Sans"/>
          <w:i/>
          <w:iCs/>
        </w:rPr>
        <w:t>namietať proti spracúvaniu osobných údajov</w:t>
      </w:r>
    </w:p>
    <w:p w14:paraId="4CF43E9C" w14:textId="77777777" w:rsidR="00207875" w:rsidRPr="004B2BE6" w:rsidRDefault="00207875" w:rsidP="00207875">
      <w:pPr>
        <w:autoSpaceDE w:val="0"/>
        <w:autoSpaceDN w:val="0"/>
        <w:adjustRightInd w:val="0"/>
        <w:spacing w:before="120" w:after="120" w:line="264" w:lineRule="auto"/>
        <w:jc w:val="both"/>
        <w:rPr>
          <w:rFonts w:ascii="Open Sans" w:hAnsi="Open Sans" w:cs="Open Sans"/>
        </w:rPr>
      </w:pPr>
      <w:r w:rsidRPr="004B2BE6">
        <w:rPr>
          <w:rFonts w:ascii="Open Sans" w:hAnsi="Open Sans" w:cs="Open Sans"/>
        </w:rPr>
        <w:t>Proti spracúvaniu Vašich osobných údajov, ktoré je založené na našich oprávnených záujmoch alebo verejnom záujme, môžete kedykoľvek namietať, aj bez uvedenia dôvodov. Námietku musíme riadne posúdiť. Ak nepreukážeme, že máme na spracúvanie nevyhnutné oprávnené dôvody a že tieto prevažujú nad Vašimi záujmami, právami a slobodami, nebudeme Vaše osobné údaje ďalej spracúvať. Vašu námietku môžete poslať na adresu: Inovačné partnerské centrum, Hlavná 139, Prešov 080 01 alebo e-mailom na: info@inovacne.sk.</w:t>
      </w:r>
    </w:p>
    <w:p w14:paraId="5112C84D" w14:textId="77777777" w:rsidR="00207875" w:rsidRPr="00B6484F" w:rsidRDefault="00207875" w:rsidP="00207875">
      <w:pPr>
        <w:autoSpaceDE w:val="0"/>
        <w:autoSpaceDN w:val="0"/>
        <w:adjustRightInd w:val="0"/>
        <w:spacing w:before="120" w:after="120" w:line="264" w:lineRule="auto"/>
        <w:jc w:val="both"/>
        <w:rPr>
          <w:rFonts w:ascii="Open Sans" w:hAnsi="Open Sans" w:cs="Open Sans"/>
          <w:i/>
          <w:iCs/>
        </w:rPr>
      </w:pPr>
      <w:r w:rsidRPr="00B6484F">
        <w:rPr>
          <w:rFonts w:ascii="Open Sans" w:hAnsi="Open Sans" w:cs="Open Sans"/>
          <w:i/>
          <w:iCs/>
        </w:rPr>
        <w:t>Právo podať podnet alebo sťažnosť na Úrad na ochranu osobných údajov</w:t>
      </w:r>
    </w:p>
    <w:p w14:paraId="589B25D0" w14:textId="77777777" w:rsidR="00207875" w:rsidRPr="00B6484F" w:rsidRDefault="00207875" w:rsidP="00207875">
      <w:pPr>
        <w:autoSpaceDE w:val="0"/>
        <w:autoSpaceDN w:val="0"/>
        <w:adjustRightInd w:val="0"/>
        <w:spacing w:before="120" w:after="120" w:line="264" w:lineRule="auto"/>
        <w:jc w:val="both"/>
        <w:rPr>
          <w:rFonts w:ascii="Open Sans" w:hAnsi="Open Sans" w:cs="Open Sans"/>
        </w:rPr>
      </w:pPr>
      <w:r w:rsidRPr="00B6484F">
        <w:rPr>
          <w:rFonts w:ascii="Open Sans" w:hAnsi="Open Sans" w:cs="Open Sans"/>
        </w:rPr>
        <w:t>Pokiaľ máte podnet alebo sťažnosť na spracúvanie osobných údajov môžete sa kedykoľvek obrátiť</w:t>
      </w:r>
      <w:r w:rsidRPr="00B6484F">
        <w:rPr>
          <w:rFonts w:ascii="Arial" w:hAnsi="Arial" w:cs="Arial"/>
        </w:rPr>
        <w:t>̌</w:t>
      </w:r>
      <w:r w:rsidRPr="00B6484F">
        <w:rPr>
          <w:rFonts w:ascii="Open Sans" w:hAnsi="Open Sans" w:cs="Open Sans"/>
        </w:rPr>
        <w:t xml:space="preserve"> na dozorný orgán, a to na Úrad na ochranu osobných údajov Slovenskej republiky, so sídlom Hranic</w:t>
      </w:r>
      <w:r w:rsidRPr="00B6484F">
        <w:rPr>
          <w:rFonts w:ascii="Arial" w:hAnsi="Arial" w:cs="Arial"/>
        </w:rPr>
        <w:t>̌</w:t>
      </w:r>
      <w:r w:rsidRPr="00B6484F">
        <w:rPr>
          <w:rFonts w:ascii="Open Sans" w:hAnsi="Open Sans" w:cs="Open Sans"/>
        </w:rPr>
        <w:t>ná 12, 820 07 Bratislava 27, Slovenská republika, tel. c</w:t>
      </w:r>
      <w:r w:rsidRPr="00B6484F">
        <w:rPr>
          <w:rFonts w:ascii="Arial" w:hAnsi="Arial" w:cs="Arial"/>
        </w:rPr>
        <w:t>̌</w:t>
      </w:r>
      <w:r w:rsidRPr="00B6484F">
        <w:rPr>
          <w:rFonts w:ascii="Open Sans" w:hAnsi="Open Sans" w:cs="Open Sans"/>
        </w:rPr>
        <w:t xml:space="preserve">.: +421(2) 3231 3220, </w:t>
      </w:r>
      <w:hyperlink r:id="rId19" w:history="1">
        <w:r w:rsidRPr="00B6484F">
          <w:rPr>
            <w:rFonts w:ascii="Open Sans" w:hAnsi="Open Sans" w:cs="Open Sans"/>
          </w:rPr>
          <w:t>https://dataprotection.gov.sk</w:t>
        </w:r>
      </w:hyperlink>
      <w:r w:rsidRPr="00B6484F">
        <w:rPr>
          <w:rFonts w:ascii="Open Sans" w:hAnsi="Open Sans" w:cs="Open Sans"/>
        </w:rPr>
        <w:t xml:space="preserve"> </w:t>
      </w:r>
    </w:p>
    <w:p w14:paraId="53066F5C" w14:textId="77777777" w:rsidR="00207875" w:rsidRPr="00B6484F" w:rsidRDefault="00207875" w:rsidP="00207875">
      <w:pPr>
        <w:autoSpaceDE w:val="0"/>
        <w:autoSpaceDN w:val="0"/>
        <w:adjustRightInd w:val="0"/>
        <w:spacing w:before="120" w:after="120" w:line="264" w:lineRule="auto"/>
        <w:jc w:val="both"/>
        <w:rPr>
          <w:rFonts w:ascii="Open Sans" w:hAnsi="Open Sans" w:cs="Open Sans"/>
          <w:i/>
          <w:iCs/>
        </w:rPr>
      </w:pPr>
      <w:r w:rsidRPr="00B6484F">
        <w:rPr>
          <w:rFonts w:ascii="Open Sans" w:hAnsi="Open Sans" w:cs="Open Sans"/>
          <w:i/>
          <w:iCs/>
        </w:rPr>
        <w:t>Kde a ako je možné uplatniť si svoje práva?</w:t>
      </w:r>
    </w:p>
    <w:p w14:paraId="38EAEB3F" w14:textId="77777777" w:rsidR="00207875" w:rsidRPr="00B6484F" w:rsidRDefault="00207875" w:rsidP="00207875">
      <w:pPr>
        <w:autoSpaceDE w:val="0"/>
        <w:autoSpaceDN w:val="0"/>
        <w:adjustRightInd w:val="0"/>
        <w:spacing w:before="120" w:after="120" w:line="264" w:lineRule="auto"/>
        <w:jc w:val="both"/>
        <w:rPr>
          <w:rFonts w:ascii="Open Sans" w:hAnsi="Open Sans" w:cs="Open Sans"/>
        </w:rPr>
      </w:pPr>
      <w:r w:rsidRPr="00B6484F">
        <w:rPr>
          <w:rFonts w:ascii="Open Sans" w:hAnsi="Open Sans" w:cs="Open Sans"/>
        </w:rPr>
        <w:t xml:space="preserve">Vaše práva si môžete kedykoľvek uplatniť </w:t>
      </w:r>
    </w:p>
    <w:p w14:paraId="274FAD06" w14:textId="77777777" w:rsidR="00207875" w:rsidRPr="00B6484F" w:rsidRDefault="00207875" w:rsidP="00207875">
      <w:pPr>
        <w:pStyle w:val="Odsekzoznamu"/>
        <w:numPr>
          <w:ilvl w:val="0"/>
          <w:numId w:val="26"/>
        </w:numPr>
        <w:autoSpaceDE w:val="0"/>
        <w:autoSpaceDN w:val="0"/>
        <w:adjustRightInd w:val="0"/>
        <w:spacing w:before="120" w:after="120" w:line="264" w:lineRule="auto"/>
        <w:jc w:val="both"/>
        <w:rPr>
          <w:rFonts w:ascii="Open Sans" w:hAnsi="Open Sans" w:cs="Open Sans"/>
        </w:rPr>
      </w:pPr>
      <w:r w:rsidRPr="00B6484F">
        <w:rPr>
          <w:rFonts w:ascii="Open Sans" w:hAnsi="Open Sans" w:cs="Open Sans"/>
        </w:rPr>
        <w:t xml:space="preserve">ústne na adrese nášho sídla Inovačné partnerské centrum, Hlavná 139,  080 01 Prešov </w:t>
      </w:r>
    </w:p>
    <w:p w14:paraId="36AD908D" w14:textId="77777777" w:rsidR="00207875" w:rsidRPr="00B6484F" w:rsidRDefault="00207875" w:rsidP="00207875">
      <w:pPr>
        <w:pStyle w:val="Odsekzoznamu"/>
        <w:numPr>
          <w:ilvl w:val="0"/>
          <w:numId w:val="26"/>
        </w:numPr>
        <w:autoSpaceDE w:val="0"/>
        <w:autoSpaceDN w:val="0"/>
        <w:adjustRightInd w:val="0"/>
        <w:spacing w:before="120" w:after="120" w:line="264" w:lineRule="auto"/>
        <w:jc w:val="both"/>
        <w:rPr>
          <w:rFonts w:ascii="Open Sans" w:hAnsi="Open Sans" w:cs="Open Sans"/>
        </w:rPr>
      </w:pPr>
      <w:r w:rsidRPr="00B6484F">
        <w:rPr>
          <w:rFonts w:ascii="Open Sans" w:hAnsi="Open Sans" w:cs="Open Sans"/>
        </w:rPr>
        <w:t xml:space="preserve">písomne, zaslaním žiadosti  na adresu Inovačné partnerské centrum, Hlavná 139, 080 01 Prešov, </w:t>
      </w:r>
    </w:p>
    <w:p w14:paraId="3B8F551A" w14:textId="77777777" w:rsidR="00207875" w:rsidRPr="00B6484F" w:rsidRDefault="00207875" w:rsidP="00207875">
      <w:pPr>
        <w:pStyle w:val="Odsekzoznamu"/>
        <w:numPr>
          <w:ilvl w:val="0"/>
          <w:numId w:val="26"/>
        </w:numPr>
        <w:autoSpaceDE w:val="0"/>
        <w:autoSpaceDN w:val="0"/>
        <w:adjustRightInd w:val="0"/>
        <w:spacing w:before="120" w:after="120" w:line="264" w:lineRule="auto"/>
        <w:jc w:val="both"/>
        <w:rPr>
          <w:rFonts w:ascii="Open Sans" w:hAnsi="Open Sans" w:cs="Open Sans"/>
        </w:rPr>
      </w:pPr>
      <w:r w:rsidRPr="00B6484F">
        <w:rPr>
          <w:rFonts w:ascii="Open Sans" w:hAnsi="Open Sans" w:cs="Open Sans"/>
        </w:rPr>
        <w:t xml:space="preserve">kontaktovaním zodpovednej osoby elektronicky na e-mailovej adrese  </w:t>
      </w:r>
      <w:hyperlink r:id="rId20" w:history="1">
        <w:r w:rsidRPr="00B6484F">
          <w:rPr>
            <w:rFonts w:ascii="Open Sans" w:hAnsi="Open Sans" w:cs="Open Sans"/>
          </w:rPr>
          <w:t>info@inovacne.sk</w:t>
        </w:r>
      </w:hyperlink>
      <w:r w:rsidRPr="00B6484F">
        <w:rPr>
          <w:rFonts w:ascii="Open Sans" w:hAnsi="Open Sans" w:cs="Open Sans"/>
        </w:rPr>
        <w:t>.</w:t>
      </w:r>
      <w:hyperlink r:id="rId21" w:history="1"/>
      <w:r w:rsidRPr="00B6484F">
        <w:rPr>
          <w:rFonts w:ascii="Open Sans" w:hAnsi="Open Sans" w:cs="Open Sans"/>
        </w:rPr>
        <w:t xml:space="preserve"> </w:t>
      </w:r>
    </w:p>
    <w:p w14:paraId="0C3D6590" w14:textId="152052E4" w:rsidR="00235A2B" w:rsidRPr="00914661" w:rsidRDefault="00235A2B" w:rsidP="00914661">
      <w:pPr>
        <w:spacing w:after="120" w:line="276" w:lineRule="auto"/>
        <w:rPr>
          <w:rFonts w:ascii="Open Sans" w:hAnsi="Open Sans" w:cs="Open Sans"/>
          <w:color w:val="2F5496" w:themeColor="accent1" w:themeShade="BF"/>
        </w:rPr>
      </w:pPr>
      <w:r w:rsidRPr="00914661">
        <w:rPr>
          <w:rFonts w:ascii="Open Sans" w:hAnsi="Open Sans" w:cs="Open Sans"/>
          <w:u w:val="single"/>
        </w:rPr>
        <w:t>Prílohy:</w:t>
      </w:r>
    </w:p>
    <w:p w14:paraId="566460C5" w14:textId="5B0679BD" w:rsidR="00235A2B" w:rsidRPr="00914661" w:rsidRDefault="00235A2B" w:rsidP="00914661">
      <w:pPr>
        <w:spacing w:after="120" w:line="276" w:lineRule="auto"/>
        <w:rPr>
          <w:rFonts w:ascii="Open Sans" w:hAnsi="Open Sans" w:cs="Open Sans"/>
          <w:bCs/>
        </w:rPr>
      </w:pPr>
      <w:r w:rsidRPr="00914661">
        <w:rPr>
          <w:rFonts w:ascii="Open Sans" w:hAnsi="Open Sans" w:cs="Open Sans"/>
          <w:bCs/>
        </w:rPr>
        <w:t xml:space="preserve">Príloha č. 1 – </w:t>
      </w:r>
      <w:r w:rsidR="00832C34">
        <w:rPr>
          <w:rFonts w:ascii="Open Sans" w:hAnsi="Open Sans" w:cs="Open Sans"/>
          <w:bCs/>
        </w:rPr>
        <w:t xml:space="preserve">Prihláška </w:t>
      </w:r>
      <w:r w:rsidR="008A7264">
        <w:rPr>
          <w:rFonts w:ascii="Open Sans" w:hAnsi="Open Sans" w:cs="Open Sans"/>
          <w:bCs/>
        </w:rPr>
        <w:t>do kulinárskej súťaže</w:t>
      </w:r>
    </w:p>
    <w:p w14:paraId="789D4FF2" w14:textId="77777777" w:rsidR="00235A2B" w:rsidRPr="00914661" w:rsidRDefault="00235A2B" w:rsidP="00914661">
      <w:pPr>
        <w:spacing w:after="120" w:line="276" w:lineRule="auto"/>
        <w:rPr>
          <w:rFonts w:ascii="Open Sans" w:hAnsi="Open Sans" w:cs="Open Sans"/>
          <w:color w:val="2F5496" w:themeColor="accent1" w:themeShade="BF"/>
        </w:rPr>
      </w:pPr>
    </w:p>
    <w:sectPr w:rsidR="00235A2B" w:rsidRPr="00914661" w:rsidSect="00E5159F">
      <w:headerReference w:type="default" r:id="rId22"/>
      <w:footerReference w:type="default" r:id="rId23"/>
      <w:headerReference w:type="first" r:id="rId24"/>
      <w:footerReference w:type="first" r:id="rId25"/>
      <w:pgSz w:w="11906" w:h="16838"/>
      <w:pgMar w:top="1560" w:right="1417" w:bottom="1985" w:left="1417" w:header="708" w:footer="42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lovjaková Soňa" w:date="2024-03-19T11:05:00Z" w:initials="SS">
    <w:p w14:paraId="04C0A529" w14:textId="77777777" w:rsidR="00207875" w:rsidRDefault="00207875">
      <w:pPr>
        <w:pStyle w:val="Textkomentra"/>
      </w:pPr>
      <w:r>
        <w:rPr>
          <w:rStyle w:val="Odkaznakomentr"/>
          <w:rFonts w:eastAsiaTheme="majorEastAsia"/>
        </w:rPr>
        <w:annotationRef/>
      </w:r>
      <w:r>
        <w:t>Upraviť a/alebo doplniť podľa reálneho stavu.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C0A5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C0A529" w16cid:durableId="29A3EF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3089" w14:textId="77777777" w:rsidR="007049C1" w:rsidRDefault="007049C1" w:rsidP="001370C1">
      <w:r>
        <w:separator/>
      </w:r>
    </w:p>
  </w:endnote>
  <w:endnote w:type="continuationSeparator" w:id="0">
    <w:p w14:paraId="4E63C930" w14:textId="77777777" w:rsidR="007049C1" w:rsidRDefault="007049C1" w:rsidP="0013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3273" w14:textId="77777777" w:rsidR="00327E40" w:rsidRDefault="00BE5CCF" w:rsidP="00BB5AA9">
    <w:pPr>
      <w:spacing w:after="120" w:line="288" w:lineRule="auto"/>
      <w:jc w:val="center"/>
      <w:rPr>
        <w:rFonts w:ascii="Open Sans" w:hAnsi="Open Sans" w:cs="Open Sans"/>
        <w:sz w:val="18"/>
        <w:szCs w:val="18"/>
      </w:rPr>
    </w:pPr>
    <w:r w:rsidRPr="00C3061B">
      <w:rPr>
        <w:rFonts w:ascii="Open Sans" w:hAnsi="Open Sans" w:cs="Open Sans"/>
        <w:sz w:val="18"/>
        <w:szCs w:val="18"/>
      </w:rPr>
      <w:t>Projekt s názvom "</w:t>
    </w:r>
    <w:r>
      <w:rPr>
        <w:rFonts w:ascii="Open Sans" w:hAnsi="Open Sans" w:cs="Open Sans"/>
        <w:sz w:val="18"/>
        <w:szCs w:val="18"/>
      </w:rPr>
      <w:t>Značkový región bez hraníc</w:t>
    </w:r>
    <w:r w:rsidRPr="00FB05F3">
      <w:rPr>
        <w:rFonts w:ascii="Open Sans" w:hAnsi="Open Sans" w:cs="Open Sans"/>
        <w:sz w:val="18"/>
        <w:szCs w:val="18"/>
      </w:rPr>
      <w:t>”</w:t>
    </w:r>
    <w:r>
      <w:rPr>
        <w:rFonts w:ascii="Open Sans" w:hAnsi="Open Sans" w:cs="Open Sans"/>
        <w:sz w:val="18"/>
        <w:szCs w:val="18"/>
      </w:rPr>
      <w:t xml:space="preserve"> / </w:t>
    </w:r>
    <w:r w:rsidRPr="00C3061B">
      <w:rPr>
        <w:rFonts w:ascii="Open Sans" w:hAnsi="Open Sans" w:cs="Open Sans"/>
        <w:sz w:val="18"/>
        <w:szCs w:val="18"/>
      </w:rPr>
      <w:t>"</w:t>
    </w:r>
    <w:r>
      <w:rPr>
        <w:rFonts w:ascii="Open Sans" w:hAnsi="Open Sans" w:cs="Open Sans"/>
        <w:sz w:val="18"/>
        <w:szCs w:val="18"/>
      </w:rPr>
      <w:t>Markowy region bez granic</w:t>
    </w:r>
    <w:r w:rsidRPr="00C3061B">
      <w:rPr>
        <w:rFonts w:ascii="Open Sans" w:hAnsi="Open Sans" w:cs="Open Sans"/>
        <w:sz w:val="18"/>
        <w:szCs w:val="18"/>
      </w:rPr>
      <w:t>"</w:t>
    </w:r>
    <w:r>
      <w:rPr>
        <w:rFonts w:ascii="Open Sans" w:hAnsi="Open Sans" w:cs="Open Sans"/>
        <w:sz w:val="18"/>
        <w:szCs w:val="18"/>
      </w:rPr>
      <w:t xml:space="preserve"> </w:t>
    </w:r>
    <w:r w:rsidRPr="00C3061B">
      <w:rPr>
        <w:rFonts w:ascii="Open Sans" w:hAnsi="Open Sans" w:cs="Open Sans"/>
        <w:sz w:val="18"/>
        <w:szCs w:val="18"/>
      </w:rPr>
      <w:t>je spolufinancovaný Európskou úniou v rámci programu Interreg Poľsko-Slovensko 2021-2027</w:t>
    </w:r>
  </w:p>
  <w:p w14:paraId="767D0BEF" w14:textId="2DC45864" w:rsidR="00855417" w:rsidRDefault="007049C1" w:rsidP="00BB5AA9">
    <w:pPr>
      <w:spacing w:after="120" w:line="288" w:lineRule="auto"/>
      <w:jc w:val="center"/>
    </w:pPr>
    <w:sdt>
      <w:sdtPr>
        <w:id w:val="880132091"/>
        <w:docPartObj>
          <w:docPartGallery w:val="Page Numbers (Bottom of Page)"/>
          <w:docPartUnique/>
        </w:docPartObj>
      </w:sdtPr>
      <w:sdtEndPr>
        <w:rPr>
          <w:b/>
          <w:bCs/>
          <w:lang w:val="sk-SK"/>
        </w:rPr>
      </w:sdtEndPr>
      <w:sdtContent>
        <w:r w:rsidR="00CD736D">
          <w:rPr>
            <w:b/>
            <w:bCs/>
          </w:rPr>
          <w:fldChar w:fldCharType="begin"/>
        </w:r>
        <w:r w:rsidR="00CD736D">
          <w:rPr>
            <w:b/>
            <w:bCs/>
          </w:rPr>
          <w:instrText>PAGE  \* Arabic  \* MERGEFORMAT</w:instrText>
        </w:r>
        <w:r w:rsidR="00CD736D">
          <w:rPr>
            <w:b/>
            <w:bCs/>
          </w:rPr>
          <w:fldChar w:fldCharType="separate"/>
        </w:r>
        <w:r w:rsidR="00CD736D">
          <w:rPr>
            <w:b/>
            <w:bCs/>
            <w:lang w:val="sk-SK"/>
          </w:rPr>
          <w:t>1</w:t>
        </w:r>
        <w:r w:rsidR="00CD736D">
          <w:rPr>
            <w:b/>
            <w:bCs/>
          </w:rPr>
          <w:fldChar w:fldCharType="end"/>
        </w:r>
        <w:r w:rsidR="00CD736D">
          <w:rPr>
            <w:lang w:val="sk-SK"/>
          </w:rPr>
          <w:t>/</w:t>
        </w:r>
        <w:r w:rsidR="00CD736D" w:rsidRPr="008C6502">
          <w:rPr>
            <w:b/>
            <w:bCs/>
            <w:lang w:val="sk-SK"/>
          </w:rPr>
          <w:fldChar w:fldCharType="begin"/>
        </w:r>
        <w:r w:rsidR="00CD736D" w:rsidRPr="008C6502">
          <w:rPr>
            <w:b/>
            <w:bCs/>
            <w:lang w:val="sk-SK"/>
          </w:rPr>
          <w:instrText>NUMPAGES  \* Arabic  \* MERGEFORMAT</w:instrText>
        </w:r>
        <w:r w:rsidR="00CD736D" w:rsidRPr="008C6502">
          <w:rPr>
            <w:b/>
            <w:bCs/>
            <w:lang w:val="sk-SK"/>
          </w:rPr>
          <w:fldChar w:fldCharType="separate"/>
        </w:r>
        <w:r w:rsidR="00CD736D">
          <w:rPr>
            <w:b/>
            <w:bCs/>
            <w:lang w:val="sk-SK"/>
          </w:rPr>
          <w:t>2</w:t>
        </w:r>
        <w:r w:rsidR="00CD736D" w:rsidRPr="008C6502">
          <w:rPr>
            <w:b/>
            <w:bCs/>
            <w:lang w:val="sk-SK"/>
          </w:rPr>
          <w:fldChar w:fldCharType="end"/>
        </w:r>
      </w:sdtContent>
    </w:sdt>
  </w:p>
  <w:p w14:paraId="0DA9BF79" w14:textId="37774ACA" w:rsidR="00620DD5" w:rsidRDefault="00620DD5" w:rsidP="0085541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B795" w14:textId="40740E00" w:rsidR="0031136F" w:rsidRDefault="0031136F" w:rsidP="0031136F">
    <w:pPr>
      <w:pStyle w:val="Pta"/>
      <w:jc w:val="center"/>
      <w:rPr>
        <w:rFonts w:ascii="Open Sans" w:hAnsi="Open Sans" w:cs="Open Sans"/>
        <w:sz w:val="18"/>
        <w:szCs w:val="18"/>
      </w:rPr>
    </w:pPr>
    <w:r w:rsidRPr="00790DE7">
      <w:rPr>
        <w:rFonts w:ascii="Open Sans" w:hAnsi="Open Sans" w:cs="Open Sans"/>
        <w:sz w:val="18"/>
        <w:szCs w:val="18"/>
      </w:rPr>
      <w:t>Projekt s názvom „Značkový región bez hraníc“ je spolufinancovaný Európskou úniou v rámci programu Interreg Poľsko – Slovensko 2021–2027</w:t>
    </w:r>
    <w:r w:rsidRPr="004001FA">
      <w:rPr>
        <w:rFonts w:ascii="Open Sans" w:hAnsi="Open Sans" w:cs="Open Sans"/>
        <w:sz w:val="18"/>
        <w:szCs w:val="18"/>
      </w:rPr>
      <w:t xml:space="preserve"> </w:t>
    </w:r>
  </w:p>
  <w:p w14:paraId="7A93FDB0" w14:textId="77777777" w:rsidR="00855417" w:rsidRPr="0031136F" w:rsidRDefault="00855417" w:rsidP="0031136F">
    <w:pPr>
      <w:pStyle w:val="Pt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6FC0" w14:textId="77777777" w:rsidR="007049C1" w:rsidRDefault="007049C1" w:rsidP="001370C1">
      <w:r>
        <w:separator/>
      </w:r>
    </w:p>
  </w:footnote>
  <w:footnote w:type="continuationSeparator" w:id="0">
    <w:p w14:paraId="53E146BE" w14:textId="77777777" w:rsidR="007049C1" w:rsidRDefault="007049C1" w:rsidP="0013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9085" w14:textId="1B1D0474" w:rsidR="00E5159F" w:rsidRDefault="00FA650B" w:rsidP="00CD736D">
    <w:pPr>
      <w:pStyle w:val="Hlavika"/>
      <w:jc w:val="center"/>
    </w:pPr>
    <w:r>
      <w:rPr>
        <w:noProof/>
      </w:rPr>
      <w:drawing>
        <wp:inline distT="0" distB="0" distL="0" distR="0" wp14:anchorId="4340893E" wp14:editId="1DDDE4B8">
          <wp:extent cx="3909060" cy="1112520"/>
          <wp:effectExtent l="0" t="0" r="0" b="0"/>
          <wp:docPr id="1281290678" name="Obrázok 2" descr="Obrázok, na ktorom je text, písmo, snímka obrazovky, elektrická modrá&#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90678" name="Obrázok 2" descr="Obrázok, na ktorom je text, písmo, snímka obrazovky, elektrická modrá&#10;&#10;Obsah vygenerovaný pomocou AI môže byť nesprávn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9060" cy="11125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544B" w14:textId="3B15B8F6" w:rsidR="00F177D1" w:rsidRDefault="00F177D1">
    <w:pPr>
      <w:pStyle w:val="Hlavika"/>
    </w:pPr>
    <w:r w:rsidRPr="00C434C3">
      <w:rPr>
        <w:noProof/>
      </w:rPr>
      <w:drawing>
        <wp:inline distT="0" distB="0" distL="0" distR="0" wp14:anchorId="4B65822B" wp14:editId="103F8C6F">
          <wp:extent cx="2686050" cy="808894"/>
          <wp:effectExtent l="0" t="0" r="0" b="0"/>
          <wp:docPr id="129694899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112" cy="823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892"/>
    <w:multiLevelType w:val="hybridMultilevel"/>
    <w:tmpl w:val="2E2801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0558D0"/>
    <w:multiLevelType w:val="hybridMultilevel"/>
    <w:tmpl w:val="5622A756"/>
    <w:lvl w:ilvl="0" w:tplc="F6F836F4">
      <w:start w:val="1"/>
      <w:numFmt w:val="decimal"/>
      <w:lvlText w:val="%1."/>
      <w:lvlJc w:val="left"/>
      <w:pPr>
        <w:ind w:left="360" w:hanging="360"/>
      </w:pPr>
      <w:rPr>
        <w:rFonts w:ascii="Arial" w:eastAsia="Calibri" w:hAnsi="Arial" w:cs="Arial"/>
        <w:b w:val="0"/>
        <w:sz w:val="20"/>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 w15:restartNumberingAfterBreak="0">
    <w:nsid w:val="05A82B7A"/>
    <w:multiLevelType w:val="hybridMultilevel"/>
    <w:tmpl w:val="64CC6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16CC2"/>
    <w:multiLevelType w:val="hybridMultilevel"/>
    <w:tmpl w:val="16DA23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B2078AF"/>
    <w:multiLevelType w:val="multilevel"/>
    <w:tmpl w:val="9E0CCDBC"/>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851773"/>
    <w:multiLevelType w:val="hybridMultilevel"/>
    <w:tmpl w:val="C1D0D21E"/>
    <w:lvl w:ilvl="0" w:tplc="5F6A0418">
      <w:start w:val="1"/>
      <w:numFmt w:val="decimal"/>
      <w:lvlText w:val="%1."/>
      <w:lvlJc w:val="left"/>
      <w:pPr>
        <w:ind w:left="720" w:hanging="360"/>
      </w:pPr>
      <w:rPr>
        <w:rFonts w:ascii="Arial" w:eastAsia="Times New Roman" w:hAnsi="Arial" w:cs="Arial"/>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5B352C"/>
    <w:multiLevelType w:val="hybridMultilevel"/>
    <w:tmpl w:val="64BCDE50"/>
    <w:lvl w:ilvl="0" w:tplc="04150017">
      <w:start w:val="1"/>
      <w:numFmt w:val="lowerLetter"/>
      <w:lvlText w:val="%1)"/>
      <w:lvlJc w:val="left"/>
      <w:pPr>
        <w:ind w:left="720" w:hanging="360"/>
      </w:pPr>
    </w:lvl>
    <w:lvl w:ilvl="1" w:tplc="43988300">
      <w:start w:val="1"/>
      <w:numFmt w:val="decimal"/>
      <w:lvlText w:val="%2)"/>
      <w:lvlJc w:val="left"/>
      <w:pPr>
        <w:ind w:left="36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FB30501"/>
    <w:multiLevelType w:val="hybridMultilevel"/>
    <w:tmpl w:val="2C82ED78"/>
    <w:lvl w:ilvl="0" w:tplc="5E905756">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 w15:restartNumberingAfterBreak="0">
    <w:nsid w:val="14C325A4"/>
    <w:multiLevelType w:val="hybridMultilevel"/>
    <w:tmpl w:val="6D026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325DDB"/>
    <w:multiLevelType w:val="hybridMultilevel"/>
    <w:tmpl w:val="B212C9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97C22DD"/>
    <w:multiLevelType w:val="hybridMultilevel"/>
    <w:tmpl w:val="9AFC3C48"/>
    <w:lvl w:ilvl="0" w:tplc="0415000F">
      <w:start w:val="7"/>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390626E"/>
    <w:multiLevelType w:val="hybridMultilevel"/>
    <w:tmpl w:val="1198317C"/>
    <w:lvl w:ilvl="0" w:tplc="A76A12C2">
      <w:start w:val="1"/>
      <w:numFmt w:val="decimal"/>
      <w:lvlText w:val="%1."/>
      <w:lvlJc w:val="left"/>
      <w:pPr>
        <w:ind w:left="644" w:hanging="360"/>
      </w:pPr>
      <w:rPr>
        <w:rFonts w:ascii="Arial" w:eastAsia="Times New Roman" w:hAnsi="Arial" w:cs="Arial"/>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3D35F89"/>
    <w:multiLevelType w:val="hybridMultilevel"/>
    <w:tmpl w:val="5C360DA4"/>
    <w:lvl w:ilvl="0" w:tplc="3796EE4C">
      <w:start w:val="1"/>
      <w:numFmt w:val="lowerLetter"/>
      <w:lvlText w:val="%1."/>
      <w:lvlJc w:val="left"/>
      <w:pPr>
        <w:ind w:left="1584" w:hanging="36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13" w15:restartNumberingAfterBreak="0">
    <w:nsid w:val="39A062D8"/>
    <w:multiLevelType w:val="hybridMultilevel"/>
    <w:tmpl w:val="7958C2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D4E124F"/>
    <w:multiLevelType w:val="hybridMultilevel"/>
    <w:tmpl w:val="E31062FC"/>
    <w:lvl w:ilvl="0" w:tplc="C14AB598">
      <w:start w:val="1"/>
      <w:numFmt w:val="decimal"/>
      <w:lvlText w:val="%1."/>
      <w:lvlJc w:val="left"/>
      <w:pPr>
        <w:ind w:left="796" w:hanging="360"/>
      </w:pPr>
      <w:rPr>
        <w:rFonts w:ascii="Arial" w:eastAsia="Times New Roman" w:hAnsi="Arial" w:cs="Arial"/>
      </w:r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start w:val="1"/>
      <w:numFmt w:val="decimal"/>
      <w:lvlText w:val="%4."/>
      <w:lvlJc w:val="left"/>
      <w:pPr>
        <w:ind w:left="2956" w:hanging="360"/>
      </w:pPr>
    </w:lvl>
    <w:lvl w:ilvl="4" w:tplc="04150019">
      <w:start w:val="1"/>
      <w:numFmt w:val="lowerLetter"/>
      <w:lvlText w:val="%5."/>
      <w:lvlJc w:val="left"/>
      <w:pPr>
        <w:ind w:left="3676" w:hanging="360"/>
      </w:pPr>
    </w:lvl>
    <w:lvl w:ilvl="5" w:tplc="0415001B">
      <w:start w:val="1"/>
      <w:numFmt w:val="lowerRoman"/>
      <w:lvlText w:val="%6."/>
      <w:lvlJc w:val="right"/>
      <w:pPr>
        <w:ind w:left="4396" w:hanging="180"/>
      </w:pPr>
    </w:lvl>
    <w:lvl w:ilvl="6" w:tplc="0415000F">
      <w:start w:val="1"/>
      <w:numFmt w:val="decimal"/>
      <w:lvlText w:val="%7."/>
      <w:lvlJc w:val="left"/>
      <w:pPr>
        <w:ind w:left="5116" w:hanging="360"/>
      </w:pPr>
    </w:lvl>
    <w:lvl w:ilvl="7" w:tplc="04150019">
      <w:start w:val="1"/>
      <w:numFmt w:val="lowerLetter"/>
      <w:lvlText w:val="%8."/>
      <w:lvlJc w:val="left"/>
      <w:pPr>
        <w:ind w:left="5836" w:hanging="360"/>
      </w:pPr>
    </w:lvl>
    <w:lvl w:ilvl="8" w:tplc="0415001B">
      <w:start w:val="1"/>
      <w:numFmt w:val="lowerRoman"/>
      <w:lvlText w:val="%9."/>
      <w:lvlJc w:val="right"/>
      <w:pPr>
        <w:ind w:left="6556" w:hanging="180"/>
      </w:pPr>
    </w:lvl>
  </w:abstractNum>
  <w:abstractNum w:abstractNumId="15" w15:restartNumberingAfterBreak="0">
    <w:nsid w:val="46A905D1"/>
    <w:multiLevelType w:val="hybridMultilevel"/>
    <w:tmpl w:val="E36C59A2"/>
    <w:lvl w:ilvl="0" w:tplc="0415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2A204A"/>
    <w:multiLevelType w:val="hybridMultilevel"/>
    <w:tmpl w:val="2E280128"/>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05F101A"/>
    <w:multiLevelType w:val="hybridMultilevel"/>
    <w:tmpl w:val="D3840C6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471A2F"/>
    <w:multiLevelType w:val="multilevel"/>
    <w:tmpl w:val="D4042248"/>
    <w:lvl w:ilvl="0">
      <w:start w:val="1"/>
      <w:numFmt w:val="decimal"/>
      <w:lvlText w:val="%1."/>
      <w:lvlJc w:val="left"/>
      <w:pPr>
        <w:tabs>
          <w:tab w:val="num" w:pos="704"/>
        </w:tabs>
        <w:ind w:left="704" w:hanging="4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C844C7"/>
    <w:multiLevelType w:val="hybridMultilevel"/>
    <w:tmpl w:val="3D38F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081E3C"/>
    <w:multiLevelType w:val="multilevel"/>
    <w:tmpl w:val="11EAA974"/>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C3E6434"/>
    <w:multiLevelType w:val="hybridMultilevel"/>
    <w:tmpl w:val="5AE0D54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696152"/>
    <w:multiLevelType w:val="multilevel"/>
    <w:tmpl w:val="91F86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17943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192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0036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31579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4585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477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07720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0086499">
    <w:abstractNumId w:val="16"/>
  </w:num>
  <w:num w:numId="9" w16cid:durableId="1772699729">
    <w:abstractNumId w:val="21"/>
  </w:num>
  <w:num w:numId="10" w16cid:durableId="2052873298">
    <w:abstractNumId w:val="1"/>
  </w:num>
  <w:num w:numId="11" w16cid:durableId="1902904352">
    <w:abstractNumId w:val="6"/>
  </w:num>
  <w:num w:numId="12" w16cid:durableId="1680159371">
    <w:abstractNumId w:val="0"/>
  </w:num>
  <w:num w:numId="13" w16cid:durableId="377510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03384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3958582">
    <w:abstractNumId w:val="19"/>
  </w:num>
  <w:num w:numId="16" w16cid:durableId="1223951109">
    <w:abstractNumId w:val="3"/>
  </w:num>
  <w:num w:numId="17" w16cid:durableId="286282637">
    <w:abstractNumId w:val="8"/>
  </w:num>
  <w:num w:numId="18" w16cid:durableId="1157570362">
    <w:abstractNumId w:val="13"/>
  </w:num>
  <w:num w:numId="19" w16cid:durableId="1623611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106268">
    <w:abstractNumId w:val="17"/>
  </w:num>
  <w:num w:numId="21" w16cid:durableId="1864243701">
    <w:abstractNumId w:val="7"/>
  </w:num>
  <w:num w:numId="22" w16cid:durableId="1705328754">
    <w:abstractNumId w:val="12"/>
  </w:num>
  <w:num w:numId="23" w16cid:durableId="1409890182">
    <w:abstractNumId w:val="2"/>
  </w:num>
  <w:num w:numId="24" w16cid:durableId="1046370732">
    <w:abstractNumId w:val="20"/>
  </w:num>
  <w:num w:numId="25" w16cid:durableId="1902129367">
    <w:abstractNumId w:val="15"/>
  </w:num>
  <w:num w:numId="26" w16cid:durableId="12049045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ovjaková Soňa">
    <w15:presenceInfo w15:providerId="AD" w15:userId="S-1-5-21-2025429265-484763869-682003330-8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18"/>
    <w:rsid w:val="00003733"/>
    <w:rsid w:val="00021317"/>
    <w:rsid w:val="000232E4"/>
    <w:rsid w:val="00030700"/>
    <w:rsid w:val="000419F0"/>
    <w:rsid w:val="00057301"/>
    <w:rsid w:val="00074C2B"/>
    <w:rsid w:val="000C1C01"/>
    <w:rsid w:val="000E0235"/>
    <w:rsid w:val="000F06A6"/>
    <w:rsid w:val="00124BBE"/>
    <w:rsid w:val="0013030B"/>
    <w:rsid w:val="001370C1"/>
    <w:rsid w:val="00140718"/>
    <w:rsid w:val="00164AA5"/>
    <w:rsid w:val="0017528E"/>
    <w:rsid w:val="001951B1"/>
    <w:rsid w:val="001A34B0"/>
    <w:rsid w:val="001D421D"/>
    <w:rsid w:val="00207875"/>
    <w:rsid w:val="00235A2B"/>
    <w:rsid w:val="00242EBD"/>
    <w:rsid w:val="00254397"/>
    <w:rsid w:val="002678AE"/>
    <w:rsid w:val="002D356D"/>
    <w:rsid w:val="0031136F"/>
    <w:rsid w:val="00324D15"/>
    <w:rsid w:val="00327E40"/>
    <w:rsid w:val="00356444"/>
    <w:rsid w:val="003753C8"/>
    <w:rsid w:val="003B2351"/>
    <w:rsid w:val="003C4BCF"/>
    <w:rsid w:val="003D4F66"/>
    <w:rsid w:val="003E1155"/>
    <w:rsid w:val="003F3713"/>
    <w:rsid w:val="0045037B"/>
    <w:rsid w:val="00491BFF"/>
    <w:rsid w:val="004A7AD7"/>
    <w:rsid w:val="004B0F62"/>
    <w:rsid w:val="004E2DC8"/>
    <w:rsid w:val="005446BA"/>
    <w:rsid w:val="00551786"/>
    <w:rsid w:val="0057424D"/>
    <w:rsid w:val="0058421B"/>
    <w:rsid w:val="005A4B97"/>
    <w:rsid w:val="005F6955"/>
    <w:rsid w:val="0060244F"/>
    <w:rsid w:val="0062048A"/>
    <w:rsid w:val="00620DD5"/>
    <w:rsid w:val="006459FB"/>
    <w:rsid w:val="006615E8"/>
    <w:rsid w:val="0066433D"/>
    <w:rsid w:val="006704CF"/>
    <w:rsid w:val="006721BF"/>
    <w:rsid w:val="006C007C"/>
    <w:rsid w:val="006D0FDD"/>
    <w:rsid w:val="006D6089"/>
    <w:rsid w:val="007049C1"/>
    <w:rsid w:val="007410E4"/>
    <w:rsid w:val="00761490"/>
    <w:rsid w:val="00765608"/>
    <w:rsid w:val="007A4F33"/>
    <w:rsid w:val="007C1DB6"/>
    <w:rsid w:val="007D0CEA"/>
    <w:rsid w:val="00831C87"/>
    <w:rsid w:val="00832C34"/>
    <w:rsid w:val="00841322"/>
    <w:rsid w:val="00855417"/>
    <w:rsid w:val="00856B8C"/>
    <w:rsid w:val="0086524E"/>
    <w:rsid w:val="00872D8D"/>
    <w:rsid w:val="00890C5A"/>
    <w:rsid w:val="00892975"/>
    <w:rsid w:val="008A7264"/>
    <w:rsid w:val="008C18EF"/>
    <w:rsid w:val="008C6502"/>
    <w:rsid w:val="008D0850"/>
    <w:rsid w:val="008D3C97"/>
    <w:rsid w:val="00907690"/>
    <w:rsid w:val="00914661"/>
    <w:rsid w:val="009566E4"/>
    <w:rsid w:val="00975D55"/>
    <w:rsid w:val="00995884"/>
    <w:rsid w:val="009A7DF9"/>
    <w:rsid w:val="009B5D79"/>
    <w:rsid w:val="009C0D87"/>
    <w:rsid w:val="009C3C08"/>
    <w:rsid w:val="009F28BB"/>
    <w:rsid w:val="00A236BF"/>
    <w:rsid w:val="00A53485"/>
    <w:rsid w:val="00A61DF9"/>
    <w:rsid w:val="00A623FB"/>
    <w:rsid w:val="00A7089B"/>
    <w:rsid w:val="00A80C0A"/>
    <w:rsid w:val="00A9672E"/>
    <w:rsid w:val="00AD51A3"/>
    <w:rsid w:val="00AF4531"/>
    <w:rsid w:val="00B00C50"/>
    <w:rsid w:val="00B105F0"/>
    <w:rsid w:val="00B43D44"/>
    <w:rsid w:val="00B5231A"/>
    <w:rsid w:val="00B63B20"/>
    <w:rsid w:val="00BB5AA9"/>
    <w:rsid w:val="00BD3145"/>
    <w:rsid w:val="00BE5CCF"/>
    <w:rsid w:val="00BF4571"/>
    <w:rsid w:val="00C2063E"/>
    <w:rsid w:val="00C96AE3"/>
    <w:rsid w:val="00CA1009"/>
    <w:rsid w:val="00CD736D"/>
    <w:rsid w:val="00D55E6F"/>
    <w:rsid w:val="00D57254"/>
    <w:rsid w:val="00D84722"/>
    <w:rsid w:val="00D92203"/>
    <w:rsid w:val="00D9422E"/>
    <w:rsid w:val="00DE6895"/>
    <w:rsid w:val="00DF3733"/>
    <w:rsid w:val="00E05F4A"/>
    <w:rsid w:val="00E072CD"/>
    <w:rsid w:val="00E301C4"/>
    <w:rsid w:val="00E5159F"/>
    <w:rsid w:val="00E52BC7"/>
    <w:rsid w:val="00E92ACF"/>
    <w:rsid w:val="00EA4AFF"/>
    <w:rsid w:val="00EE0AFD"/>
    <w:rsid w:val="00EE2C10"/>
    <w:rsid w:val="00EE50EB"/>
    <w:rsid w:val="00EF1CF2"/>
    <w:rsid w:val="00EF49E7"/>
    <w:rsid w:val="00F06C92"/>
    <w:rsid w:val="00F177D1"/>
    <w:rsid w:val="00F430E4"/>
    <w:rsid w:val="00F43FE2"/>
    <w:rsid w:val="00F45273"/>
    <w:rsid w:val="00F45665"/>
    <w:rsid w:val="00F609F0"/>
    <w:rsid w:val="00F91259"/>
    <w:rsid w:val="00F918C5"/>
    <w:rsid w:val="00FA0878"/>
    <w:rsid w:val="00FA650B"/>
    <w:rsid w:val="00FC605E"/>
    <w:rsid w:val="00FD2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9B47"/>
  <w15:chartTrackingRefBased/>
  <w15:docId w15:val="{72A505C5-2653-429B-AF49-3E572930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0718"/>
    <w:pPr>
      <w:spacing w:after="0" w:line="240" w:lineRule="auto"/>
    </w:pPr>
    <w:rPr>
      <w:rFonts w:ascii="Times New Roman" w:eastAsia="Times New Roman" w:hAnsi="Times New Roman" w:cs="Times New Roman"/>
      <w:sz w:val="24"/>
      <w:szCs w:val="24"/>
      <w:lang w:eastAsia="pl-PL"/>
    </w:rPr>
  </w:style>
  <w:style w:type="paragraph" w:styleId="Nadpis1">
    <w:name w:val="heading 1"/>
    <w:basedOn w:val="Normlny"/>
    <w:next w:val="Normlny"/>
    <w:link w:val="Nadpis1Char"/>
    <w:uiPriority w:val="9"/>
    <w:qFormat/>
    <w:rsid w:val="00140718"/>
    <w:pPr>
      <w:autoSpaceDE w:val="0"/>
      <w:autoSpaceDN w:val="0"/>
      <w:adjustRightInd w:val="0"/>
      <w:spacing w:line="360" w:lineRule="auto"/>
      <w:jc w:val="center"/>
      <w:outlineLvl w:val="0"/>
    </w:pPr>
    <w:rPr>
      <w:rFonts w:ascii="Arial" w:hAnsi="Arial" w:cs="Arial"/>
      <w:b/>
      <w:bCs/>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40718"/>
    <w:rPr>
      <w:rFonts w:ascii="Arial" w:eastAsia="Times New Roman" w:hAnsi="Arial" w:cs="Arial"/>
      <w:b/>
      <w:bCs/>
      <w:color w:val="000000"/>
      <w:lang w:eastAsia="pl-PL"/>
    </w:rPr>
  </w:style>
  <w:style w:type="paragraph" w:styleId="Odsekzoznamu">
    <w:name w:val="List Paragraph"/>
    <w:basedOn w:val="Normlny"/>
    <w:uiPriority w:val="34"/>
    <w:qFormat/>
    <w:rsid w:val="00140718"/>
    <w:pPr>
      <w:ind w:left="720"/>
      <w:contextualSpacing/>
    </w:pPr>
  </w:style>
  <w:style w:type="character" w:styleId="Hypertextovprepojenie">
    <w:name w:val="Hyperlink"/>
    <w:uiPriority w:val="99"/>
    <w:unhideWhenUsed/>
    <w:rsid w:val="00140718"/>
    <w:rPr>
      <w:color w:val="0000FF"/>
      <w:u w:val="single"/>
    </w:rPr>
  </w:style>
  <w:style w:type="paragraph" w:customStyle="1" w:styleId="Default">
    <w:name w:val="Default"/>
    <w:rsid w:val="0014071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Hlavika">
    <w:name w:val="header"/>
    <w:basedOn w:val="Normlny"/>
    <w:link w:val="HlavikaChar"/>
    <w:uiPriority w:val="99"/>
    <w:unhideWhenUsed/>
    <w:rsid w:val="001370C1"/>
    <w:pPr>
      <w:tabs>
        <w:tab w:val="center" w:pos="4536"/>
        <w:tab w:val="right" w:pos="9072"/>
      </w:tabs>
    </w:pPr>
  </w:style>
  <w:style w:type="character" w:customStyle="1" w:styleId="HlavikaChar">
    <w:name w:val="Hlavička Char"/>
    <w:basedOn w:val="Predvolenpsmoodseku"/>
    <w:link w:val="Hlavika"/>
    <w:uiPriority w:val="99"/>
    <w:rsid w:val="001370C1"/>
    <w:rPr>
      <w:rFonts w:ascii="Times New Roman" w:eastAsia="Times New Roman" w:hAnsi="Times New Roman" w:cs="Times New Roman"/>
      <w:sz w:val="24"/>
      <w:szCs w:val="24"/>
      <w:lang w:eastAsia="pl-PL"/>
    </w:rPr>
  </w:style>
  <w:style w:type="paragraph" w:styleId="Pta">
    <w:name w:val="footer"/>
    <w:basedOn w:val="Normlny"/>
    <w:link w:val="PtaChar"/>
    <w:uiPriority w:val="99"/>
    <w:unhideWhenUsed/>
    <w:rsid w:val="001370C1"/>
    <w:pPr>
      <w:tabs>
        <w:tab w:val="center" w:pos="4536"/>
        <w:tab w:val="right" w:pos="9072"/>
      </w:tabs>
    </w:pPr>
  </w:style>
  <w:style w:type="character" w:customStyle="1" w:styleId="PtaChar">
    <w:name w:val="Päta Char"/>
    <w:basedOn w:val="Predvolenpsmoodseku"/>
    <w:link w:val="Pta"/>
    <w:uiPriority w:val="99"/>
    <w:rsid w:val="001370C1"/>
    <w:rPr>
      <w:rFonts w:ascii="Times New Roman" w:eastAsia="Times New Roman" w:hAnsi="Times New Roman" w:cs="Times New Roman"/>
      <w:sz w:val="24"/>
      <w:szCs w:val="24"/>
      <w:lang w:eastAsia="pl-PL"/>
    </w:rPr>
  </w:style>
  <w:style w:type="character" w:styleId="Nevyrieenzmienka">
    <w:name w:val="Unresolved Mention"/>
    <w:basedOn w:val="Predvolenpsmoodseku"/>
    <w:uiPriority w:val="99"/>
    <w:semiHidden/>
    <w:unhideWhenUsed/>
    <w:rsid w:val="007C1DB6"/>
    <w:rPr>
      <w:color w:val="605E5C"/>
      <w:shd w:val="clear" w:color="auto" w:fill="E1DFDD"/>
    </w:rPr>
  </w:style>
  <w:style w:type="character" w:styleId="Odkaznakomentr">
    <w:name w:val="annotation reference"/>
    <w:basedOn w:val="Predvolenpsmoodseku"/>
    <w:uiPriority w:val="99"/>
    <w:semiHidden/>
    <w:unhideWhenUsed/>
    <w:rsid w:val="00207875"/>
    <w:rPr>
      <w:sz w:val="16"/>
      <w:szCs w:val="16"/>
    </w:rPr>
  </w:style>
  <w:style w:type="paragraph" w:styleId="Textkomentra">
    <w:name w:val="annotation text"/>
    <w:basedOn w:val="Normlny"/>
    <w:link w:val="TextkomentraChar"/>
    <w:uiPriority w:val="99"/>
    <w:semiHidden/>
    <w:unhideWhenUsed/>
    <w:rsid w:val="00207875"/>
    <w:pPr>
      <w:spacing w:after="200"/>
    </w:pPr>
    <w:rPr>
      <w:rFonts w:ascii="Calibri" w:hAnsi="Calibri"/>
      <w:sz w:val="20"/>
      <w:szCs w:val="20"/>
      <w:lang w:val="sk-SK" w:eastAsia="sk-SK"/>
    </w:rPr>
  </w:style>
  <w:style w:type="character" w:customStyle="1" w:styleId="TextkomentraChar">
    <w:name w:val="Text komentára Char"/>
    <w:basedOn w:val="Predvolenpsmoodseku"/>
    <w:link w:val="Textkomentra"/>
    <w:uiPriority w:val="99"/>
    <w:semiHidden/>
    <w:rsid w:val="00207875"/>
    <w:rPr>
      <w:rFonts w:ascii="Calibri" w:eastAsia="Times New Roman" w:hAnsi="Calibri" w:cs="Times New Roman"/>
      <w:sz w:val="20"/>
      <w:szCs w:val="20"/>
      <w:lang w:val="sk-SK" w:eastAsia="sk-SK"/>
    </w:rPr>
  </w:style>
  <w:style w:type="paragraph" w:styleId="Normlnywebov">
    <w:name w:val="Normal (Web)"/>
    <w:basedOn w:val="Normlny"/>
    <w:uiPriority w:val="99"/>
    <w:unhideWhenUsed/>
    <w:rsid w:val="00207875"/>
    <w:pPr>
      <w:spacing w:before="100" w:beforeAutospacing="1" w:after="100" w:afterAutospacing="1"/>
    </w:pPr>
    <w:rPr>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ovacne.sk" TargetMode="External"/><Relationship Id="rId18" Type="http://schemas.openxmlformats.org/officeDocument/2006/relationships/hyperlink" Target="https://en-gb.facebook.com/policy.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inovacne.sk" TargetMode="External"/><Relationship Id="rId7" Type="http://schemas.openxmlformats.org/officeDocument/2006/relationships/settings" Target="settings.xml"/><Relationship Id="rId12" Type="http://schemas.openxmlformats.org/officeDocument/2006/relationships/hyperlink" Target="mailto:iod@podkarpackie.pl" TargetMode="External"/><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info@inovacne.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zad@podkarpackie.p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taprotection.gov.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ovacne.sk" TargetMode="External"/><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869BF3C1D61C4999BEB259E8A4FF50" ma:contentTypeVersion="12" ma:contentTypeDescription="Umožňuje vytvoriť nový dokument." ma:contentTypeScope="" ma:versionID="eb1de83070f5c567511add9ca7423584">
  <xsd:schema xmlns:xsd="http://www.w3.org/2001/XMLSchema" xmlns:xs="http://www.w3.org/2001/XMLSchema" xmlns:p="http://schemas.microsoft.com/office/2006/metadata/properties" xmlns:ns2="095ea546-169c-4e80-b0af-d00f29c6d5a3" xmlns:ns3="9075c6f1-684f-4b1c-af6b-14adc69c9fc4" targetNamespace="http://schemas.microsoft.com/office/2006/metadata/properties" ma:root="true" ma:fieldsID="ac3b839cac0ec3a56654c8e19b0cd546" ns2:_="" ns3:_="">
    <xsd:import namespace="095ea546-169c-4e80-b0af-d00f29c6d5a3"/>
    <xsd:import namespace="9075c6f1-684f-4b1c-af6b-14adc69c9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ea546-169c-4e80-b0af-d00f29c6d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f013e30e-8f6f-44b9-8d53-71176859a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5c6f1-684f-4b1c-af6b-14adc69c9f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32651a-f4f6-4125-9993-708c8c3c3b68}" ma:internalName="TaxCatchAll" ma:showField="CatchAllData" ma:web="9075c6f1-684f-4b1c-af6b-14adc69c9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5ea546-169c-4e80-b0af-d00f29c6d5a3">
      <Terms xmlns="http://schemas.microsoft.com/office/infopath/2007/PartnerControls"/>
    </lcf76f155ced4ddcb4097134ff3c332f>
    <TaxCatchAll xmlns="9075c6f1-684f-4b1c-af6b-14adc69c9fc4" xsi:nil="true"/>
  </documentManagement>
</p:properties>
</file>

<file path=customXml/itemProps1.xml><?xml version="1.0" encoding="utf-8"?>
<ds:datastoreItem xmlns:ds="http://schemas.openxmlformats.org/officeDocument/2006/customXml" ds:itemID="{03C999DA-9DDF-4E46-B6E6-5B3119EC1C4D}">
  <ds:schemaRefs>
    <ds:schemaRef ds:uri="http://schemas.microsoft.com/sharepoint/v3/contenttype/forms"/>
  </ds:schemaRefs>
</ds:datastoreItem>
</file>

<file path=customXml/itemProps2.xml><?xml version="1.0" encoding="utf-8"?>
<ds:datastoreItem xmlns:ds="http://schemas.openxmlformats.org/officeDocument/2006/customXml" ds:itemID="{504B138E-D3FB-486F-8F23-8566BBAD0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ea546-169c-4e80-b0af-d00f29c6d5a3"/>
    <ds:schemaRef ds:uri="9075c6f1-684f-4b1c-af6b-14adc69c9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503EA-A488-4082-94E7-0512CB0F3FC0}">
  <ds:schemaRefs>
    <ds:schemaRef ds:uri="http://schemas.openxmlformats.org/officeDocument/2006/bibliography"/>
  </ds:schemaRefs>
</ds:datastoreItem>
</file>

<file path=customXml/itemProps4.xml><?xml version="1.0" encoding="utf-8"?>
<ds:datastoreItem xmlns:ds="http://schemas.openxmlformats.org/officeDocument/2006/customXml" ds:itemID="{8503719C-94EF-40C6-89BD-F2A04212E388}">
  <ds:schemaRefs>
    <ds:schemaRef ds:uri="http://schemas.microsoft.com/office/2006/metadata/properties"/>
    <ds:schemaRef ds:uri="http://schemas.microsoft.com/office/infopath/2007/PartnerControls"/>
    <ds:schemaRef ds:uri="095ea546-169c-4e80-b0af-d00f29c6d5a3"/>
    <ds:schemaRef ds:uri="9075c6f1-684f-4b1c-af6b-14adc69c9fc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2325</Words>
  <Characters>15118</Characters>
  <Application>Microsoft Office Word</Application>
  <DocSecurity>0</DocSecurity>
  <Lines>308</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Majewska Paulina</dc:creator>
  <cp:keywords>, docId:5A0121AE2759B8F21CA86B0F42D70590</cp:keywords>
  <dc:description/>
  <cp:lastModifiedBy>Zuzana Horaničová</cp:lastModifiedBy>
  <cp:revision>23</cp:revision>
  <cp:lastPrinted>2026-06-26T05:40:00Z</cp:lastPrinted>
  <dcterms:created xsi:type="dcterms:W3CDTF">2026-07-02T12:20:00Z</dcterms:created>
  <dcterms:modified xsi:type="dcterms:W3CDTF">2026-07-03T11:35:00Z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0x01010085869BF3C1D61C4999BEB259E8A4FF50</vt:lpwstr>
  </property>
  <property fmtid="{D5CDD505-2E9C-101B-9397-08002B2CF9AE}" pid="3" name="MediaServiceImageTags">
    <vt:lpwstr/>
  </property>
</Properties>
</file>